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7576" w14:textId="77777777" w:rsidR="001A206B" w:rsidRDefault="00584FB3">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sz w:val="52"/>
          <w:szCs w:val="52"/>
        </w:rPr>
      </w:pPr>
      <w:r w:rsidRPr="00584FB3">
        <w:rPr>
          <w:rFonts w:ascii="Calibri" w:hAnsi="Calibri"/>
          <w:noProof/>
          <w:position w:val="0"/>
        </w:rPr>
        <w:drawing>
          <wp:inline distT="0" distB="0" distL="0" distR="0" wp14:anchorId="2E3C10F8" wp14:editId="5163D608">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3556635" cy="1371600"/>
                    </a:xfrm>
                    <a:prstGeom prst="rect">
                      <a:avLst/>
                    </a:prstGeom>
                  </pic:spPr>
                </pic:pic>
              </a:graphicData>
            </a:graphic>
          </wp:inline>
        </w:drawing>
      </w:r>
    </w:p>
    <w:p w14:paraId="50632A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7633DD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548D8F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56B876D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7DB3DA49" w14:textId="6600AE59" w:rsidR="001A206B" w:rsidRPr="00F31B22" w:rsidRDefault="00F66017">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r w:rsidRPr="00F31B22">
        <w:rPr>
          <w:rFonts w:eastAsia="Arial Unicode MS" w:cs="Times New Roman"/>
          <w:b/>
          <w:sz w:val="40"/>
          <w:szCs w:val="40"/>
        </w:rPr>
        <w:t>Инструкция по охране труда</w:t>
      </w:r>
    </w:p>
    <w:p w14:paraId="77CA2DF5" w14:textId="77777777" w:rsidR="001A206B" w:rsidRPr="00F31B22"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p>
    <w:p w14:paraId="2252118F" w14:textId="041897C9" w:rsidR="00004270" w:rsidRDefault="00F26301"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r w:rsidRPr="00F31B22">
        <w:rPr>
          <w:rFonts w:eastAsia="Arial Unicode MS" w:cs="Times New Roman"/>
          <w:b/>
          <w:sz w:val="40"/>
          <w:szCs w:val="40"/>
        </w:rPr>
        <w:t>компетенции</w:t>
      </w:r>
      <w:r w:rsidR="00004270" w:rsidRPr="00F31B22">
        <w:rPr>
          <w:rFonts w:eastAsia="Arial Unicode MS" w:cs="Times New Roman"/>
          <w:b/>
          <w:sz w:val="40"/>
          <w:szCs w:val="40"/>
        </w:rPr>
        <w:t xml:space="preserve"> «</w:t>
      </w:r>
      <w:r w:rsidR="005834EB" w:rsidRPr="00F31B22">
        <w:rPr>
          <w:rFonts w:eastAsia="Arial Unicode MS" w:cs="Times New Roman"/>
          <w:b/>
          <w:sz w:val="40"/>
          <w:szCs w:val="40"/>
        </w:rPr>
        <w:t>Поварское дело</w:t>
      </w:r>
      <w:r w:rsidR="00721165" w:rsidRPr="00F31B22">
        <w:rPr>
          <w:rFonts w:eastAsia="Arial Unicode MS" w:cs="Times New Roman"/>
          <w:b/>
          <w:sz w:val="40"/>
          <w:szCs w:val="40"/>
        </w:rPr>
        <w:t>»</w:t>
      </w:r>
      <w:r w:rsidR="0016056D">
        <w:rPr>
          <w:rFonts w:eastAsia="Arial Unicode MS" w:cs="Times New Roman"/>
          <w:b/>
          <w:sz w:val="40"/>
          <w:szCs w:val="40"/>
        </w:rPr>
        <w:t xml:space="preserve"> Юниоры</w:t>
      </w:r>
    </w:p>
    <w:p w14:paraId="2C4D93D0" w14:textId="77777777" w:rsidR="00F31B22" w:rsidRPr="00F31B22" w:rsidRDefault="00F31B22"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Arial Unicode MS" w:cs="Times New Roman"/>
          <w:b/>
          <w:sz w:val="40"/>
          <w:szCs w:val="40"/>
        </w:rPr>
      </w:pPr>
    </w:p>
    <w:p w14:paraId="2D78945E" w14:textId="77777777" w:rsidR="00F31B22" w:rsidRDefault="00F31B22" w:rsidP="00F31B22">
      <w:pPr>
        <w:spacing w:line="360" w:lineRule="auto"/>
        <w:jc w:val="center"/>
        <w:rPr>
          <w:rFonts w:eastAsia="Arial Unicode MS" w:cs="Times New Roman"/>
          <w:b/>
          <w:position w:val="0"/>
          <w:sz w:val="40"/>
          <w:szCs w:val="40"/>
        </w:rPr>
      </w:pPr>
      <w:bookmarkStart w:id="0" w:name="_Hlk207303548"/>
      <w:r>
        <w:rPr>
          <w:rFonts w:eastAsia="Arial Unicode MS" w:cs="Times New Roman"/>
          <w:b/>
          <w:sz w:val="40"/>
          <w:szCs w:val="40"/>
        </w:rPr>
        <w:t xml:space="preserve">Регионального этапа чемпионата по профессиональному мастерству «Профессионалы» </w:t>
      </w:r>
      <w:bookmarkEnd w:id="0"/>
    </w:p>
    <w:p w14:paraId="05E095DF" w14:textId="6E892E51" w:rsidR="00F31B22" w:rsidRDefault="00F31B22" w:rsidP="00F31B22">
      <w:pPr>
        <w:spacing w:line="360" w:lineRule="auto"/>
        <w:jc w:val="center"/>
        <w:rPr>
          <w:rFonts w:eastAsia="Arial Unicode MS" w:cs="Times New Roman"/>
          <w:b/>
          <w:sz w:val="40"/>
          <w:szCs w:val="40"/>
        </w:rPr>
      </w:pPr>
      <w:r>
        <w:rPr>
          <w:rFonts w:eastAsia="Arial Unicode MS" w:cs="Times New Roman"/>
          <w:b/>
          <w:sz w:val="40"/>
          <w:szCs w:val="40"/>
        </w:rPr>
        <w:t xml:space="preserve">в </w:t>
      </w:r>
      <w:r w:rsidR="0016056D">
        <w:rPr>
          <w:rFonts w:eastAsia="Arial Unicode MS" w:cs="Times New Roman"/>
          <w:b/>
          <w:sz w:val="40"/>
          <w:szCs w:val="40"/>
        </w:rPr>
        <w:t>2026</w:t>
      </w:r>
      <w:r>
        <w:rPr>
          <w:rFonts w:eastAsia="Arial Unicode MS" w:cs="Times New Roman"/>
          <w:b/>
          <w:sz w:val="40"/>
          <w:szCs w:val="40"/>
        </w:rPr>
        <w:t>г.</w:t>
      </w:r>
    </w:p>
    <w:p w14:paraId="13E23693" w14:textId="5481AD2F" w:rsidR="00F31B22" w:rsidRPr="0016056D" w:rsidRDefault="0016056D" w:rsidP="00F31B22">
      <w:pPr>
        <w:spacing w:line="360" w:lineRule="auto"/>
        <w:jc w:val="center"/>
        <w:rPr>
          <w:rFonts w:eastAsia="Arial Unicode MS" w:cs="Times New Roman"/>
          <w:b/>
          <w:sz w:val="40"/>
          <w:szCs w:val="40"/>
        </w:rPr>
      </w:pPr>
      <w:r w:rsidRPr="0016056D">
        <w:rPr>
          <w:rFonts w:eastAsia="Arial Unicode MS" w:cs="Times New Roman"/>
          <w:b/>
          <w:sz w:val="40"/>
          <w:szCs w:val="40"/>
        </w:rPr>
        <w:t>Республика Бурятия</w:t>
      </w:r>
    </w:p>
    <w:p w14:paraId="68545F78" w14:textId="77777777" w:rsidR="00F31B22" w:rsidRDefault="00F31B22" w:rsidP="00F31B22">
      <w:pPr>
        <w:spacing w:line="360" w:lineRule="auto"/>
        <w:jc w:val="center"/>
        <w:rPr>
          <w:rFonts w:eastAsiaTheme="minorHAnsi" w:cs="Times New Roman"/>
          <w:sz w:val="22"/>
          <w:szCs w:val="22"/>
          <w:lang w:bidi="en-US"/>
        </w:rPr>
      </w:pPr>
      <w:r>
        <w:rPr>
          <w:rFonts w:cs="Times New Roman"/>
          <w:lang w:bidi="en-US"/>
        </w:rPr>
        <w:t>(субъект РФ)</w:t>
      </w:r>
    </w:p>
    <w:p w14:paraId="3FBBB964"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FC4022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451D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E136DC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A66731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75AC5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058830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EA7FCE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E4E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D295AB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68A77A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91BF7E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CB14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AE3815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4E4BA9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5D64B15"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90B28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C1E19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14:paraId="49B7FF21" w14:textId="71B7A21D" w:rsidR="001A206B" w:rsidRDefault="00A74F0F"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r>
        <w:rPr>
          <w:rFonts w:eastAsia="Times New Roman" w:cs="Times New Roman"/>
          <w:color w:val="000000"/>
        </w:rPr>
        <w:t>202</w:t>
      </w:r>
      <w:r w:rsidR="0016056D">
        <w:rPr>
          <w:rFonts w:eastAsia="Times New Roman" w:cs="Times New Roman"/>
          <w:color w:val="000000"/>
        </w:rPr>
        <w:t>6</w:t>
      </w:r>
      <w:r w:rsidR="00004270">
        <w:rPr>
          <w:rFonts w:eastAsia="Times New Roman" w:cs="Times New Roman"/>
          <w:color w:val="000000"/>
        </w:rPr>
        <w:t xml:space="preserve"> г.</w:t>
      </w:r>
    </w:p>
    <w:p w14:paraId="56210EFD" w14:textId="77777777" w:rsidR="005834EB" w:rsidRDefault="005834EB" w:rsidP="005834EB">
      <w:pPr>
        <w:keepNext/>
        <w:keepLines/>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eastAsia="Times New Roman" w:cs="Times New Roman"/>
          <w:b/>
          <w:color w:val="000000"/>
          <w:sz w:val="28"/>
          <w:szCs w:val="28"/>
        </w:rPr>
      </w:pPr>
      <w:r>
        <w:rPr>
          <w:rFonts w:eastAsia="Times New Roman" w:cs="Times New Roman"/>
          <w:b/>
          <w:color w:val="000000"/>
          <w:sz w:val="28"/>
          <w:szCs w:val="28"/>
        </w:rPr>
        <w:lastRenderedPageBreak/>
        <w:t>Содержание</w:t>
      </w:r>
    </w:p>
    <w:p w14:paraId="4D48D63A" w14:textId="77777777" w:rsidR="005834EB" w:rsidRPr="00513620" w:rsidRDefault="005834EB" w:rsidP="005834EB">
      <w:pPr>
        <w:tabs>
          <w:tab w:val="right" w:leader="dot" w:pos="9911"/>
        </w:tabs>
        <w:spacing w:line="360" w:lineRule="auto"/>
        <w:rPr>
          <w:rFonts w:ascii="Calibri" w:eastAsia="Times New Roman" w:hAnsi="Calibri"/>
          <w:noProof/>
          <w:sz w:val="20"/>
          <w:szCs w:val="20"/>
        </w:rPr>
      </w:pPr>
      <w:r w:rsidRPr="00513620">
        <w:fldChar w:fldCharType="begin"/>
      </w:r>
      <w:r w:rsidRPr="00513620">
        <w:instrText xml:space="preserve"> TOC \o "1-3" \h \z \u </w:instrText>
      </w:r>
      <w:r w:rsidRPr="00513620">
        <w:fldChar w:fldCharType="separate"/>
      </w:r>
      <w:hyperlink w:anchor="_Toc507427594" w:history="1">
        <w:r w:rsidRPr="00513620">
          <w:rPr>
            <w:noProof/>
            <w:color w:val="0000FF"/>
            <w:sz w:val="20"/>
            <w:szCs w:val="20"/>
            <w:u w:val="single"/>
          </w:rPr>
          <w:t>Программа инструктажа по охране труда и технике безопасности</w:t>
        </w:r>
        <w:r w:rsidRPr="00513620">
          <w:rPr>
            <w:noProof/>
            <w:webHidden/>
            <w:sz w:val="20"/>
            <w:szCs w:val="20"/>
          </w:rPr>
          <w:tab/>
        </w:r>
        <w:r w:rsidRPr="00513620">
          <w:rPr>
            <w:noProof/>
            <w:webHidden/>
            <w:sz w:val="20"/>
            <w:szCs w:val="20"/>
          </w:rPr>
          <w:fldChar w:fldCharType="begin"/>
        </w:r>
        <w:r w:rsidRPr="00513620">
          <w:rPr>
            <w:noProof/>
            <w:webHidden/>
            <w:sz w:val="20"/>
            <w:szCs w:val="20"/>
          </w:rPr>
          <w:instrText xml:space="preserve"> PAGEREF _Toc507427594 \h </w:instrText>
        </w:r>
        <w:r w:rsidRPr="00513620">
          <w:rPr>
            <w:noProof/>
            <w:webHidden/>
            <w:sz w:val="20"/>
            <w:szCs w:val="20"/>
          </w:rPr>
        </w:r>
        <w:r w:rsidRPr="00513620">
          <w:rPr>
            <w:noProof/>
            <w:webHidden/>
            <w:sz w:val="20"/>
            <w:szCs w:val="20"/>
          </w:rPr>
          <w:fldChar w:fldCharType="separate"/>
        </w:r>
        <w:r w:rsidRPr="00513620">
          <w:rPr>
            <w:noProof/>
            <w:webHidden/>
            <w:sz w:val="20"/>
            <w:szCs w:val="20"/>
          </w:rPr>
          <w:t>2</w:t>
        </w:r>
        <w:r w:rsidRPr="00513620">
          <w:rPr>
            <w:noProof/>
            <w:webHidden/>
            <w:sz w:val="20"/>
            <w:szCs w:val="20"/>
          </w:rPr>
          <w:fldChar w:fldCharType="end"/>
        </w:r>
      </w:hyperlink>
    </w:p>
    <w:p w14:paraId="7E4F527F" w14:textId="77777777" w:rsidR="005834EB" w:rsidRPr="00513620" w:rsidRDefault="008D5250" w:rsidP="005834EB">
      <w:pPr>
        <w:tabs>
          <w:tab w:val="right" w:leader="dot" w:pos="9911"/>
        </w:tabs>
        <w:spacing w:line="360" w:lineRule="auto"/>
        <w:rPr>
          <w:rFonts w:ascii="Calibri" w:eastAsia="Times New Roman" w:hAnsi="Calibri"/>
          <w:noProof/>
          <w:sz w:val="20"/>
          <w:szCs w:val="20"/>
        </w:rPr>
      </w:pPr>
      <w:hyperlink w:anchor="_Toc507427595" w:history="1">
        <w:r w:rsidR="005834EB" w:rsidRPr="00513620">
          <w:rPr>
            <w:noProof/>
            <w:color w:val="0000FF"/>
            <w:sz w:val="20"/>
            <w:szCs w:val="20"/>
            <w:u w:val="single"/>
          </w:rPr>
          <w:t xml:space="preserve">Инструкция по охране труда для участников </w:t>
        </w:r>
        <w:r w:rsidR="005834EB" w:rsidRPr="00513620">
          <w:rPr>
            <w:noProof/>
            <w:webHidden/>
            <w:sz w:val="20"/>
            <w:szCs w:val="20"/>
          </w:rPr>
          <w:tab/>
        </w:r>
        <w:r w:rsidR="005834EB">
          <w:rPr>
            <w:noProof/>
            <w:webHidden/>
            <w:sz w:val="20"/>
            <w:szCs w:val="20"/>
            <w:lang w:val="en-US"/>
          </w:rPr>
          <w:t>4</w:t>
        </w:r>
      </w:hyperlink>
    </w:p>
    <w:p w14:paraId="441CD3C3" w14:textId="77777777" w:rsidR="005834EB" w:rsidRPr="00513620" w:rsidRDefault="008D5250" w:rsidP="005834EB">
      <w:pPr>
        <w:tabs>
          <w:tab w:val="right" w:leader="dot" w:pos="9911"/>
        </w:tabs>
        <w:spacing w:line="360" w:lineRule="auto"/>
        <w:ind w:left="567"/>
        <w:rPr>
          <w:rFonts w:ascii="Calibri" w:eastAsia="Times New Roman" w:hAnsi="Calibri"/>
          <w:i/>
          <w:noProof/>
          <w:sz w:val="20"/>
          <w:szCs w:val="20"/>
        </w:rPr>
      </w:pPr>
      <w:hyperlink w:anchor="_Toc507427596" w:history="1">
        <w:r w:rsidR="005834EB" w:rsidRPr="00513620">
          <w:rPr>
            <w:i/>
            <w:noProof/>
            <w:color w:val="0000FF"/>
            <w:sz w:val="20"/>
            <w:szCs w:val="20"/>
            <w:u w:val="single"/>
          </w:rPr>
          <w:t>1.Общие требования охраны труда</w:t>
        </w:r>
        <w:r w:rsidR="005834EB" w:rsidRPr="00513620">
          <w:rPr>
            <w:i/>
            <w:noProof/>
            <w:webHidden/>
            <w:sz w:val="20"/>
            <w:szCs w:val="20"/>
          </w:rPr>
          <w:tab/>
        </w:r>
        <w:r w:rsidR="005834EB">
          <w:rPr>
            <w:i/>
            <w:noProof/>
            <w:webHidden/>
            <w:sz w:val="20"/>
            <w:szCs w:val="20"/>
            <w:lang w:val="en-US"/>
          </w:rPr>
          <w:t>4</w:t>
        </w:r>
      </w:hyperlink>
    </w:p>
    <w:p w14:paraId="20F4C2F9" w14:textId="77777777" w:rsidR="005834EB" w:rsidRPr="00513620" w:rsidRDefault="008D5250" w:rsidP="005834EB">
      <w:pPr>
        <w:tabs>
          <w:tab w:val="right" w:leader="dot" w:pos="9911"/>
        </w:tabs>
        <w:spacing w:line="360" w:lineRule="auto"/>
        <w:ind w:left="567"/>
        <w:rPr>
          <w:rFonts w:ascii="Calibri" w:eastAsia="Times New Roman" w:hAnsi="Calibri"/>
          <w:i/>
          <w:noProof/>
          <w:sz w:val="20"/>
          <w:szCs w:val="20"/>
        </w:rPr>
      </w:pPr>
      <w:hyperlink w:anchor="_Toc507427597" w:history="1">
        <w:r w:rsidR="005834EB" w:rsidRPr="00513620">
          <w:rPr>
            <w:i/>
            <w:noProof/>
            <w:color w:val="0000FF"/>
            <w:sz w:val="20"/>
            <w:szCs w:val="20"/>
            <w:u w:val="single"/>
          </w:rPr>
          <w:t>2.Требования охраны труда перед началом работы</w:t>
        </w:r>
        <w:r w:rsidR="005834EB" w:rsidRPr="00513620">
          <w:rPr>
            <w:i/>
            <w:noProof/>
            <w:webHidden/>
            <w:sz w:val="20"/>
            <w:szCs w:val="20"/>
          </w:rPr>
          <w:tab/>
        </w:r>
        <w:r w:rsidR="005834EB">
          <w:rPr>
            <w:i/>
            <w:noProof/>
            <w:webHidden/>
            <w:sz w:val="20"/>
            <w:szCs w:val="20"/>
            <w:lang w:val="en-US"/>
          </w:rPr>
          <w:t>8</w:t>
        </w:r>
      </w:hyperlink>
    </w:p>
    <w:p w14:paraId="68E889D8" w14:textId="77777777" w:rsidR="005834EB" w:rsidRPr="00513620" w:rsidRDefault="008D5250" w:rsidP="005834EB">
      <w:pPr>
        <w:tabs>
          <w:tab w:val="right" w:leader="dot" w:pos="9911"/>
        </w:tabs>
        <w:spacing w:line="360" w:lineRule="auto"/>
        <w:ind w:left="567"/>
        <w:rPr>
          <w:rFonts w:ascii="Calibri" w:eastAsia="Times New Roman" w:hAnsi="Calibri"/>
          <w:i/>
          <w:noProof/>
          <w:sz w:val="20"/>
          <w:szCs w:val="20"/>
        </w:rPr>
      </w:pPr>
      <w:hyperlink w:anchor="_Toc507427598" w:history="1">
        <w:r w:rsidR="005834EB" w:rsidRPr="00513620">
          <w:rPr>
            <w:i/>
            <w:noProof/>
            <w:color w:val="0000FF"/>
            <w:sz w:val="20"/>
            <w:szCs w:val="20"/>
            <w:u w:val="single"/>
          </w:rPr>
          <w:t>3.Требования охраны труда во время работы</w:t>
        </w:r>
        <w:r w:rsidR="005834EB" w:rsidRPr="00513620">
          <w:rPr>
            <w:i/>
            <w:noProof/>
            <w:webHidden/>
            <w:sz w:val="20"/>
            <w:szCs w:val="20"/>
          </w:rPr>
          <w:tab/>
        </w:r>
        <w:r w:rsidR="005834EB">
          <w:rPr>
            <w:i/>
            <w:noProof/>
            <w:webHidden/>
            <w:sz w:val="20"/>
            <w:szCs w:val="20"/>
            <w:lang w:val="en-US"/>
          </w:rPr>
          <w:t>11</w:t>
        </w:r>
      </w:hyperlink>
    </w:p>
    <w:p w14:paraId="3BFD16EF" w14:textId="77777777" w:rsidR="005834EB" w:rsidRPr="00513620" w:rsidRDefault="008D5250" w:rsidP="005834EB">
      <w:pPr>
        <w:tabs>
          <w:tab w:val="right" w:leader="dot" w:pos="9911"/>
        </w:tabs>
        <w:spacing w:line="360" w:lineRule="auto"/>
        <w:ind w:left="567"/>
        <w:rPr>
          <w:rFonts w:ascii="Calibri" w:eastAsia="Times New Roman" w:hAnsi="Calibri"/>
          <w:i/>
          <w:noProof/>
          <w:sz w:val="20"/>
          <w:szCs w:val="20"/>
        </w:rPr>
      </w:pPr>
      <w:hyperlink w:anchor="_Toc507427599" w:history="1">
        <w:r w:rsidR="005834EB" w:rsidRPr="00513620">
          <w:rPr>
            <w:i/>
            <w:noProof/>
            <w:color w:val="0000FF"/>
            <w:sz w:val="20"/>
            <w:szCs w:val="20"/>
            <w:u w:val="single"/>
          </w:rPr>
          <w:t>4. Требования охраны труда в аварийных ситуациях</w:t>
        </w:r>
        <w:r w:rsidR="005834EB" w:rsidRPr="00513620">
          <w:rPr>
            <w:i/>
            <w:noProof/>
            <w:webHidden/>
            <w:sz w:val="20"/>
            <w:szCs w:val="20"/>
          </w:rPr>
          <w:tab/>
        </w:r>
        <w:r w:rsidR="005834EB">
          <w:rPr>
            <w:i/>
            <w:noProof/>
            <w:webHidden/>
            <w:sz w:val="20"/>
            <w:szCs w:val="20"/>
            <w:lang w:val="en-US"/>
          </w:rPr>
          <w:t>15</w:t>
        </w:r>
      </w:hyperlink>
    </w:p>
    <w:p w14:paraId="7765A523" w14:textId="77777777" w:rsidR="005834EB" w:rsidRPr="00513620" w:rsidRDefault="008D5250" w:rsidP="005834EB">
      <w:pPr>
        <w:tabs>
          <w:tab w:val="right" w:leader="dot" w:pos="9911"/>
        </w:tabs>
        <w:spacing w:line="360" w:lineRule="auto"/>
        <w:ind w:left="567"/>
        <w:rPr>
          <w:rFonts w:ascii="Calibri" w:eastAsia="Times New Roman" w:hAnsi="Calibri"/>
          <w:i/>
          <w:noProof/>
          <w:sz w:val="20"/>
          <w:szCs w:val="20"/>
        </w:rPr>
      </w:pPr>
      <w:hyperlink w:anchor="_Toc507427600" w:history="1">
        <w:r w:rsidR="005834EB" w:rsidRPr="00513620">
          <w:rPr>
            <w:i/>
            <w:noProof/>
            <w:color w:val="0000FF"/>
            <w:sz w:val="20"/>
            <w:szCs w:val="20"/>
            <w:u w:val="single"/>
          </w:rPr>
          <w:t>5.Требование охраны труда по окончании работ</w:t>
        </w:r>
        <w:r w:rsidR="005834EB" w:rsidRPr="00513620">
          <w:rPr>
            <w:i/>
            <w:noProof/>
            <w:webHidden/>
            <w:sz w:val="20"/>
            <w:szCs w:val="20"/>
          </w:rPr>
          <w:tab/>
        </w:r>
        <w:r w:rsidR="005834EB">
          <w:rPr>
            <w:i/>
            <w:noProof/>
            <w:webHidden/>
            <w:sz w:val="20"/>
            <w:szCs w:val="20"/>
            <w:lang w:val="en-US"/>
          </w:rPr>
          <w:t>16</w:t>
        </w:r>
      </w:hyperlink>
    </w:p>
    <w:p w14:paraId="117D3983" w14:textId="77777777" w:rsidR="005834EB" w:rsidRPr="00513620" w:rsidRDefault="008D5250" w:rsidP="005834EB">
      <w:pPr>
        <w:tabs>
          <w:tab w:val="right" w:leader="dot" w:pos="9911"/>
        </w:tabs>
        <w:spacing w:line="360" w:lineRule="auto"/>
        <w:rPr>
          <w:rFonts w:ascii="Calibri" w:eastAsia="Times New Roman" w:hAnsi="Calibri"/>
          <w:noProof/>
          <w:sz w:val="20"/>
          <w:szCs w:val="20"/>
        </w:rPr>
      </w:pPr>
      <w:hyperlink w:anchor="_Toc507427601" w:history="1">
        <w:r w:rsidR="005834EB" w:rsidRPr="00513620">
          <w:rPr>
            <w:noProof/>
            <w:color w:val="0000FF"/>
            <w:sz w:val="20"/>
            <w:szCs w:val="20"/>
            <w:u w:val="single"/>
          </w:rPr>
          <w:t>Инструкция по охране труда для экспертов</w:t>
        </w:r>
        <w:r w:rsidR="005834EB" w:rsidRPr="00513620">
          <w:rPr>
            <w:noProof/>
            <w:webHidden/>
            <w:sz w:val="20"/>
            <w:szCs w:val="20"/>
          </w:rPr>
          <w:tab/>
        </w:r>
        <w:r w:rsidR="005834EB">
          <w:rPr>
            <w:noProof/>
            <w:webHidden/>
            <w:sz w:val="20"/>
            <w:szCs w:val="20"/>
            <w:lang w:val="en-US"/>
          </w:rPr>
          <w:t>17</w:t>
        </w:r>
      </w:hyperlink>
    </w:p>
    <w:p w14:paraId="0C140B91" w14:textId="77777777" w:rsidR="005834EB" w:rsidRPr="00513620" w:rsidRDefault="008D5250" w:rsidP="005834EB">
      <w:pPr>
        <w:tabs>
          <w:tab w:val="right" w:leader="dot" w:pos="9911"/>
        </w:tabs>
        <w:spacing w:line="360" w:lineRule="auto"/>
        <w:ind w:left="567"/>
        <w:rPr>
          <w:rFonts w:ascii="Calibri" w:eastAsia="Times New Roman" w:hAnsi="Calibri"/>
          <w:noProof/>
          <w:sz w:val="20"/>
          <w:szCs w:val="20"/>
        </w:rPr>
      </w:pPr>
      <w:hyperlink w:anchor="_Toc507427602" w:history="1">
        <w:r w:rsidR="005834EB" w:rsidRPr="00513620">
          <w:rPr>
            <w:i/>
            <w:noProof/>
            <w:color w:val="0000FF"/>
            <w:sz w:val="20"/>
            <w:szCs w:val="20"/>
            <w:u w:val="single"/>
          </w:rPr>
          <w:t>1.Общие требования охраны труда</w:t>
        </w:r>
        <w:r w:rsidR="005834EB" w:rsidRPr="00513620">
          <w:rPr>
            <w:noProof/>
            <w:webHidden/>
            <w:sz w:val="20"/>
            <w:szCs w:val="20"/>
          </w:rPr>
          <w:tab/>
        </w:r>
        <w:r w:rsidR="005834EB">
          <w:rPr>
            <w:noProof/>
            <w:webHidden/>
            <w:sz w:val="20"/>
            <w:szCs w:val="20"/>
            <w:lang w:val="en-US"/>
          </w:rPr>
          <w:t>17</w:t>
        </w:r>
      </w:hyperlink>
    </w:p>
    <w:p w14:paraId="780C7D42" w14:textId="77777777" w:rsidR="005834EB" w:rsidRPr="00513620" w:rsidRDefault="008D5250" w:rsidP="005834EB">
      <w:pPr>
        <w:tabs>
          <w:tab w:val="right" w:leader="dot" w:pos="9911"/>
        </w:tabs>
        <w:spacing w:line="360" w:lineRule="auto"/>
        <w:ind w:left="567"/>
        <w:rPr>
          <w:rFonts w:ascii="Calibri" w:eastAsia="Times New Roman" w:hAnsi="Calibri"/>
          <w:noProof/>
          <w:sz w:val="20"/>
          <w:szCs w:val="20"/>
        </w:rPr>
      </w:pPr>
      <w:hyperlink w:anchor="_Toc507427603" w:history="1">
        <w:r w:rsidR="005834EB" w:rsidRPr="00513620">
          <w:rPr>
            <w:i/>
            <w:noProof/>
            <w:color w:val="0000FF"/>
            <w:sz w:val="20"/>
            <w:szCs w:val="20"/>
            <w:u w:val="single"/>
          </w:rPr>
          <w:t>2.Требования охраны труда перед началом работы</w:t>
        </w:r>
        <w:r w:rsidR="005834EB" w:rsidRPr="00513620">
          <w:rPr>
            <w:noProof/>
            <w:webHidden/>
            <w:sz w:val="20"/>
            <w:szCs w:val="20"/>
          </w:rPr>
          <w:tab/>
        </w:r>
        <w:r w:rsidR="005834EB">
          <w:rPr>
            <w:noProof/>
            <w:webHidden/>
            <w:sz w:val="20"/>
            <w:szCs w:val="20"/>
            <w:lang w:val="en-US"/>
          </w:rPr>
          <w:t>19</w:t>
        </w:r>
      </w:hyperlink>
    </w:p>
    <w:p w14:paraId="122E470A" w14:textId="77777777" w:rsidR="005834EB" w:rsidRPr="00513620" w:rsidRDefault="008D5250" w:rsidP="005834EB">
      <w:pPr>
        <w:tabs>
          <w:tab w:val="right" w:leader="dot" w:pos="9911"/>
        </w:tabs>
        <w:spacing w:line="360" w:lineRule="auto"/>
        <w:ind w:left="567"/>
        <w:rPr>
          <w:rFonts w:ascii="Calibri" w:eastAsia="Times New Roman" w:hAnsi="Calibri"/>
          <w:noProof/>
          <w:sz w:val="20"/>
          <w:szCs w:val="20"/>
        </w:rPr>
      </w:pPr>
      <w:hyperlink w:anchor="_Toc507427604" w:history="1">
        <w:r w:rsidR="005834EB" w:rsidRPr="00513620">
          <w:rPr>
            <w:i/>
            <w:noProof/>
            <w:color w:val="0000FF"/>
            <w:sz w:val="20"/>
            <w:szCs w:val="20"/>
            <w:u w:val="single"/>
          </w:rPr>
          <w:t>3.Требования охраны труда во время работы</w:t>
        </w:r>
        <w:r w:rsidR="005834EB" w:rsidRPr="00513620">
          <w:rPr>
            <w:noProof/>
            <w:webHidden/>
            <w:sz w:val="20"/>
            <w:szCs w:val="20"/>
          </w:rPr>
          <w:tab/>
        </w:r>
        <w:r w:rsidR="005834EB">
          <w:rPr>
            <w:noProof/>
            <w:webHidden/>
            <w:sz w:val="20"/>
            <w:szCs w:val="20"/>
            <w:lang w:val="en-US"/>
          </w:rPr>
          <w:t>19</w:t>
        </w:r>
      </w:hyperlink>
    </w:p>
    <w:p w14:paraId="1467FA11" w14:textId="77777777" w:rsidR="005834EB" w:rsidRPr="00513620" w:rsidRDefault="008D5250" w:rsidP="005834EB">
      <w:pPr>
        <w:tabs>
          <w:tab w:val="right" w:leader="dot" w:pos="9911"/>
        </w:tabs>
        <w:spacing w:line="360" w:lineRule="auto"/>
        <w:ind w:left="567"/>
        <w:rPr>
          <w:rFonts w:ascii="Calibri" w:eastAsia="Times New Roman" w:hAnsi="Calibri"/>
          <w:noProof/>
          <w:sz w:val="20"/>
          <w:szCs w:val="20"/>
        </w:rPr>
      </w:pPr>
      <w:hyperlink w:anchor="_Toc507427605" w:history="1">
        <w:r w:rsidR="005834EB" w:rsidRPr="00513620">
          <w:rPr>
            <w:i/>
            <w:noProof/>
            <w:color w:val="0000FF"/>
            <w:sz w:val="20"/>
            <w:szCs w:val="20"/>
            <w:u w:val="single"/>
          </w:rPr>
          <w:t>4. Требования охраны труда в аварийных ситуациях</w:t>
        </w:r>
        <w:r w:rsidR="005834EB" w:rsidRPr="00513620">
          <w:rPr>
            <w:noProof/>
            <w:webHidden/>
            <w:sz w:val="20"/>
            <w:szCs w:val="20"/>
          </w:rPr>
          <w:tab/>
        </w:r>
        <w:r w:rsidR="005834EB">
          <w:rPr>
            <w:noProof/>
            <w:webHidden/>
            <w:sz w:val="20"/>
            <w:szCs w:val="20"/>
            <w:lang w:val="en-US"/>
          </w:rPr>
          <w:t>21</w:t>
        </w:r>
      </w:hyperlink>
    </w:p>
    <w:p w14:paraId="73F110D3" w14:textId="77777777" w:rsidR="005834EB" w:rsidRPr="00513620" w:rsidRDefault="008D5250" w:rsidP="005834EB">
      <w:pPr>
        <w:tabs>
          <w:tab w:val="right" w:leader="dot" w:pos="9911"/>
        </w:tabs>
        <w:spacing w:line="360" w:lineRule="auto"/>
        <w:ind w:left="567"/>
        <w:rPr>
          <w:rFonts w:ascii="Calibri" w:eastAsia="Times New Roman" w:hAnsi="Calibri"/>
          <w:noProof/>
          <w:sz w:val="22"/>
          <w:szCs w:val="22"/>
        </w:rPr>
      </w:pPr>
      <w:hyperlink w:anchor="_Toc507427606" w:history="1">
        <w:r w:rsidR="005834EB" w:rsidRPr="00513620">
          <w:rPr>
            <w:i/>
            <w:noProof/>
            <w:color w:val="0000FF"/>
            <w:sz w:val="20"/>
            <w:szCs w:val="20"/>
            <w:u w:val="single"/>
          </w:rPr>
          <w:t>5.Требование охраны труда по окончании работ</w:t>
        </w:r>
        <w:r w:rsidR="005834EB" w:rsidRPr="00513620">
          <w:rPr>
            <w:noProof/>
            <w:webHidden/>
            <w:sz w:val="20"/>
            <w:szCs w:val="20"/>
          </w:rPr>
          <w:tab/>
        </w:r>
        <w:r w:rsidR="005834EB">
          <w:rPr>
            <w:noProof/>
            <w:webHidden/>
            <w:sz w:val="20"/>
            <w:szCs w:val="20"/>
            <w:lang w:val="en-US"/>
          </w:rPr>
          <w:t>22</w:t>
        </w:r>
      </w:hyperlink>
    </w:p>
    <w:p w14:paraId="021F66C4" w14:textId="77777777" w:rsidR="005834EB" w:rsidRPr="00513620" w:rsidRDefault="005834EB" w:rsidP="005834EB">
      <w:pPr>
        <w:spacing w:line="360" w:lineRule="auto"/>
      </w:pPr>
      <w:r w:rsidRPr="00513620">
        <w:rPr>
          <w:b/>
          <w:bCs/>
        </w:rPr>
        <w:fldChar w:fldCharType="end"/>
      </w:r>
    </w:p>
    <w:p w14:paraId="09B62747" w14:textId="77777777" w:rsidR="005834EB" w:rsidRPr="00513620" w:rsidRDefault="005834EB" w:rsidP="005834EB"/>
    <w:p w14:paraId="2C0D7982" w14:textId="77777777" w:rsidR="005834EB" w:rsidRPr="00513620" w:rsidRDefault="005834EB" w:rsidP="005834EB">
      <w:pPr>
        <w:keepNext/>
        <w:keepLines/>
        <w:spacing w:before="120" w:after="120"/>
        <w:ind w:firstLine="709"/>
        <w:rPr>
          <w:b/>
          <w:bCs/>
          <w:color w:val="365F91"/>
        </w:rPr>
      </w:pPr>
      <w:r w:rsidRPr="00513620">
        <w:rPr>
          <w:b/>
          <w:bCs/>
          <w:color w:val="365F91"/>
        </w:rPr>
        <w:br w:type="page"/>
      </w:r>
      <w:bookmarkStart w:id="1" w:name="_Toc507427594"/>
      <w:r w:rsidRPr="00513620">
        <w:rPr>
          <w:b/>
          <w:bCs/>
          <w:color w:val="365F91"/>
        </w:rPr>
        <w:lastRenderedPageBreak/>
        <w:t>Программа инструктажа по охране труда и технике безопасности</w:t>
      </w:r>
      <w:bookmarkEnd w:id="1"/>
    </w:p>
    <w:p w14:paraId="1BFB28DE" w14:textId="77777777" w:rsidR="005834EB" w:rsidRPr="00513620" w:rsidRDefault="005834EB" w:rsidP="005834EB">
      <w:pPr>
        <w:spacing w:before="120" w:after="120"/>
        <w:ind w:firstLine="709"/>
        <w:jc w:val="center"/>
      </w:pPr>
    </w:p>
    <w:p w14:paraId="0D5B7D2B" w14:textId="77777777" w:rsidR="005834EB" w:rsidRPr="00513620" w:rsidRDefault="005834EB" w:rsidP="005834EB">
      <w:pPr>
        <w:spacing w:before="120" w:after="120"/>
        <w:ind w:firstLine="709"/>
        <w:jc w:val="both"/>
      </w:pPr>
      <w:r w:rsidRPr="00513620">
        <w:t>1. Общие сведения о месте проведения конкурса, расположение компетенции, время трансфера до места проживания, расположение транспорта для площадки, особенности питания участников и экспертов, месторасположение санитарно-бытовых помещений, питьевой воды, медицинского пункта, аптечки первой помощи, средств первичного пожаротушения.</w:t>
      </w:r>
    </w:p>
    <w:p w14:paraId="09DD9269" w14:textId="77777777" w:rsidR="005834EB" w:rsidRPr="00513620" w:rsidRDefault="005834EB" w:rsidP="005834EB">
      <w:pPr>
        <w:spacing w:before="120" w:after="120"/>
        <w:ind w:firstLine="709"/>
        <w:jc w:val="both"/>
      </w:pPr>
      <w:r w:rsidRPr="00513620">
        <w:t>2. Время начала и окончания проведения конкурсных заданий, нахождение посторонних лиц на площадке.</w:t>
      </w:r>
    </w:p>
    <w:p w14:paraId="14466F52" w14:textId="77777777" w:rsidR="005834EB" w:rsidRPr="00513620" w:rsidRDefault="005834EB" w:rsidP="005834EB">
      <w:pPr>
        <w:spacing w:before="120" w:after="120"/>
        <w:ind w:firstLine="709"/>
        <w:jc w:val="both"/>
      </w:pPr>
      <w:r w:rsidRPr="00513620">
        <w:t xml:space="preserve">3. Контроль требований охраны труда участниками и экспертами. Штрафные баллы </w:t>
      </w:r>
      <w:proofErr w:type="gramStart"/>
      <w:r w:rsidRPr="00513620">
        <w:t>за нарушений</w:t>
      </w:r>
      <w:proofErr w:type="gramEnd"/>
      <w:r w:rsidRPr="00513620">
        <w:t xml:space="preserve"> требований охраны труда.</w:t>
      </w:r>
    </w:p>
    <w:p w14:paraId="6D295C37" w14:textId="77777777" w:rsidR="005834EB" w:rsidRPr="00513620" w:rsidRDefault="005834EB" w:rsidP="005834EB">
      <w:pPr>
        <w:spacing w:before="120" w:after="120"/>
        <w:ind w:firstLine="709"/>
        <w:jc w:val="both"/>
      </w:pPr>
      <w:r w:rsidRPr="00513620">
        <w:t>4. Вредные и опасные факторы во время выполнения конкурсных заданий и нахождения на территории проведения конкурса.</w:t>
      </w:r>
    </w:p>
    <w:p w14:paraId="66C38DBF" w14:textId="77777777" w:rsidR="005834EB" w:rsidRPr="00513620" w:rsidRDefault="005834EB" w:rsidP="005834EB">
      <w:pPr>
        <w:spacing w:before="120" w:after="120"/>
        <w:ind w:firstLine="709"/>
        <w:jc w:val="both"/>
      </w:pPr>
      <w:r w:rsidRPr="00513620">
        <w:t>5. Общие обязанности участника и экспертов по охране труда, общие правила поведения во время выполнения конкурсных заданий и на территории.</w:t>
      </w:r>
    </w:p>
    <w:p w14:paraId="7721BFDC" w14:textId="77777777" w:rsidR="005834EB" w:rsidRPr="00513620" w:rsidRDefault="005834EB" w:rsidP="005834EB">
      <w:pPr>
        <w:spacing w:before="120" w:after="120"/>
        <w:ind w:firstLine="709"/>
        <w:jc w:val="both"/>
      </w:pPr>
      <w:r w:rsidRPr="00513620">
        <w:t>6. Основные требования санитарии и личной гигиены.</w:t>
      </w:r>
    </w:p>
    <w:p w14:paraId="64CA5534" w14:textId="77777777" w:rsidR="005834EB" w:rsidRPr="00513620" w:rsidRDefault="005834EB" w:rsidP="005834EB">
      <w:pPr>
        <w:spacing w:before="120" w:after="120"/>
        <w:ind w:firstLine="709"/>
        <w:jc w:val="both"/>
      </w:pPr>
      <w:r w:rsidRPr="00513620">
        <w:t>7. Средства индивидуальной и коллективной защиты, необходимость их использования.</w:t>
      </w:r>
    </w:p>
    <w:p w14:paraId="41339684" w14:textId="77777777" w:rsidR="005834EB" w:rsidRPr="00513620" w:rsidRDefault="005834EB" w:rsidP="005834EB">
      <w:pPr>
        <w:spacing w:before="120" w:after="120"/>
        <w:ind w:firstLine="709"/>
        <w:jc w:val="both"/>
      </w:pPr>
      <w:r w:rsidRPr="00513620">
        <w:t>8. Порядок действий при плохом самочувствии или получении травмы. Правила оказания первой помощи.</w:t>
      </w:r>
    </w:p>
    <w:p w14:paraId="73220BA2" w14:textId="77777777" w:rsidR="005834EB" w:rsidRPr="00513620" w:rsidRDefault="005834EB" w:rsidP="005834EB">
      <w:pPr>
        <w:spacing w:before="120" w:after="120"/>
        <w:ind w:firstLine="709"/>
        <w:jc w:val="both"/>
      </w:pPr>
      <w:r w:rsidRPr="00513620">
        <w:t>9. Действия при возникновении чрезвычайной ситуации, ознакомление со схемой эвакуации и пожарными выходами.</w:t>
      </w:r>
    </w:p>
    <w:p w14:paraId="7C254334" w14:textId="77777777" w:rsidR="005834EB" w:rsidRPr="00513620" w:rsidRDefault="005834EB" w:rsidP="005834EB">
      <w:pPr>
        <w:jc w:val="center"/>
      </w:pPr>
    </w:p>
    <w:p w14:paraId="3C901DBF" w14:textId="77777777" w:rsidR="005834EB" w:rsidRPr="00513620" w:rsidRDefault="005834EB" w:rsidP="005834EB">
      <w:pPr>
        <w:keepNext/>
        <w:keepLines/>
        <w:spacing w:before="120" w:after="120"/>
        <w:ind w:firstLine="709"/>
        <w:rPr>
          <w:b/>
          <w:bCs/>
          <w:color w:val="365F91"/>
        </w:rPr>
      </w:pPr>
      <w:r w:rsidRPr="00513620">
        <w:rPr>
          <w:b/>
          <w:bCs/>
          <w:color w:val="365F91"/>
        </w:rPr>
        <w:br w:type="page"/>
      </w:r>
      <w:bookmarkStart w:id="2" w:name="_Toc507427595"/>
      <w:r w:rsidRPr="00513620">
        <w:rPr>
          <w:b/>
          <w:bCs/>
          <w:color w:val="365F91"/>
        </w:rPr>
        <w:lastRenderedPageBreak/>
        <w:t xml:space="preserve">Инструкция по охране труда для участников </w:t>
      </w:r>
      <w:bookmarkEnd w:id="2"/>
    </w:p>
    <w:p w14:paraId="7FD20BF6" w14:textId="77777777" w:rsidR="005834EB" w:rsidRPr="00513620" w:rsidRDefault="005834EB" w:rsidP="005834EB">
      <w:pPr>
        <w:spacing w:before="120" w:after="120"/>
        <w:ind w:firstLine="709"/>
        <w:jc w:val="center"/>
      </w:pPr>
    </w:p>
    <w:p w14:paraId="3821EBEE"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3" w:name="_Toc507427596"/>
      <w:r w:rsidRPr="00513620">
        <w:rPr>
          <w:rFonts w:eastAsia="Times New Roman"/>
          <w:b/>
          <w:bCs/>
          <w:i/>
          <w:iCs/>
          <w:lang w:val="x-none" w:eastAsia="x-none"/>
        </w:rPr>
        <w:t>1.Общие требования охраны труда</w:t>
      </w:r>
      <w:bookmarkEnd w:id="3"/>
    </w:p>
    <w:p w14:paraId="0864E434" w14:textId="77777777" w:rsidR="005834EB" w:rsidRPr="00513620" w:rsidRDefault="005834EB" w:rsidP="005834EB">
      <w:pPr>
        <w:spacing w:before="120" w:after="120"/>
        <w:jc w:val="both"/>
      </w:pPr>
      <w:r w:rsidRPr="00513620">
        <w:tab/>
        <w:t>Для участников от 14 до 18 лет</w:t>
      </w:r>
    </w:p>
    <w:p w14:paraId="21935118" w14:textId="77777777" w:rsidR="005834EB" w:rsidRPr="00513620" w:rsidRDefault="005834EB" w:rsidP="005834EB">
      <w:pPr>
        <w:spacing w:before="120" w:after="120"/>
        <w:ind w:firstLine="709"/>
        <w:jc w:val="both"/>
      </w:pPr>
      <w:r w:rsidRPr="00513620">
        <w:t>1.1. К участию в конкурсе, под непосредственным руководством Компетенции «Поварское дело» допускаются участники в возрасте от 14 до 18 лет:</w:t>
      </w:r>
    </w:p>
    <w:p w14:paraId="2B9AD405" w14:textId="77777777" w:rsidR="005834EB" w:rsidRPr="00513620" w:rsidRDefault="005834EB" w:rsidP="005834EB">
      <w:pPr>
        <w:spacing w:before="120" w:after="120"/>
        <w:ind w:firstLine="709"/>
        <w:jc w:val="both"/>
      </w:pPr>
      <w:r w:rsidRPr="00513620">
        <w:t>- прошедшие инструктаж по охране труда по «Программе инструктажа по охране труда и технике безопасности»;</w:t>
      </w:r>
    </w:p>
    <w:p w14:paraId="6DC49689" w14:textId="77777777" w:rsidR="005834EB" w:rsidRPr="00513620" w:rsidRDefault="005834EB" w:rsidP="005834EB">
      <w:pPr>
        <w:spacing w:before="120" w:after="120"/>
        <w:ind w:firstLine="709"/>
        <w:jc w:val="both"/>
      </w:pPr>
      <w:r w:rsidRPr="00513620">
        <w:t>- ознакомленные с инструкцией по охране труда;</w:t>
      </w:r>
    </w:p>
    <w:p w14:paraId="29CFF3FE" w14:textId="77777777" w:rsidR="005834EB" w:rsidRPr="00513620" w:rsidRDefault="005834EB" w:rsidP="005834EB">
      <w:pPr>
        <w:spacing w:before="120" w:after="120"/>
        <w:ind w:firstLine="709"/>
        <w:jc w:val="both"/>
      </w:pPr>
      <w:r w:rsidRPr="00513620">
        <w:t>- имеющие необходимые навыки по эксплуатации инструмента, приспособлений совместной работы на оборудовании;</w:t>
      </w:r>
    </w:p>
    <w:p w14:paraId="29D0123E" w14:textId="77777777" w:rsidR="005834EB" w:rsidRPr="00513620" w:rsidRDefault="005834EB" w:rsidP="005834EB">
      <w:pPr>
        <w:spacing w:before="120" w:after="120"/>
        <w:ind w:firstLine="709"/>
        <w:jc w:val="both"/>
      </w:pPr>
      <w:r w:rsidRPr="00513620">
        <w:t>- не имеющие противопоказаний к выполнению конкурсных заданий по состоянию здоровья.</w:t>
      </w:r>
    </w:p>
    <w:p w14:paraId="2E58AC7E" w14:textId="77777777" w:rsidR="005834EB" w:rsidRPr="00513620" w:rsidRDefault="005834EB" w:rsidP="005834EB">
      <w:pPr>
        <w:spacing w:before="120" w:after="120"/>
        <w:ind w:firstLine="709"/>
        <w:jc w:val="both"/>
      </w:pPr>
      <w:r w:rsidRPr="00513620">
        <w:t>Для участников старше 18 лет</w:t>
      </w:r>
    </w:p>
    <w:p w14:paraId="1ADE1AB1" w14:textId="77777777" w:rsidR="005834EB" w:rsidRPr="00513620" w:rsidRDefault="005834EB" w:rsidP="005834EB">
      <w:pPr>
        <w:spacing w:before="120" w:after="120"/>
        <w:ind w:firstLine="709"/>
        <w:jc w:val="both"/>
      </w:pPr>
      <w:r w:rsidRPr="00513620">
        <w:t>1.1. К самостоятельному выполнению конкурсных заданий в Компетенции «Поварское дело» допускаются участники не моложе 18 лет</w:t>
      </w:r>
    </w:p>
    <w:p w14:paraId="55B2C5A0" w14:textId="77777777" w:rsidR="005834EB" w:rsidRPr="00513620" w:rsidRDefault="005834EB" w:rsidP="005834EB">
      <w:pPr>
        <w:spacing w:before="120" w:after="120"/>
        <w:ind w:firstLine="709"/>
        <w:jc w:val="both"/>
      </w:pPr>
      <w:r w:rsidRPr="00513620">
        <w:t>- прошедшие инструктаж по охране труда по «Программе инструктажа по охране труда и технике безопасности»;</w:t>
      </w:r>
    </w:p>
    <w:p w14:paraId="46547659" w14:textId="77777777" w:rsidR="005834EB" w:rsidRPr="00513620" w:rsidRDefault="005834EB" w:rsidP="005834EB">
      <w:pPr>
        <w:spacing w:before="120" w:after="120"/>
        <w:ind w:firstLine="709"/>
        <w:jc w:val="both"/>
      </w:pPr>
      <w:r w:rsidRPr="00513620">
        <w:t>- ознакомленные с инструкцией по охране труда;</w:t>
      </w:r>
    </w:p>
    <w:p w14:paraId="314D0B66" w14:textId="77777777" w:rsidR="005834EB" w:rsidRPr="00513620" w:rsidRDefault="005834EB" w:rsidP="005834EB">
      <w:pPr>
        <w:spacing w:before="120" w:after="120"/>
        <w:ind w:firstLine="709"/>
        <w:jc w:val="both"/>
      </w:pPr>
      <w:r w:rsidRPr="00513620">
        <w:t>- имеющие необходимые навыки по эксплуатации инструмента, приспособлений совместной работы на оборудовании;</w:t>
      </w:r>
    </w:p>
    <w:p w14:paraId="73BB2470" w14:textId="77777777" w:rsidR="005834EB" w:rsidRPr="00513620" w:rsidRDefault="005834EB" w:rsidP="005834EB">
      <w:pPr>
        <w:spacing w:before="120" w:after="120"/>
        <w:ind w:firstLine="709"/>
        <w:jc w:val="both"/>
      </w:pPr>
      <w:r w:rsidRPr="00513620">
        <w:t>- не имеющие противопоказаний к выполнению конкурсных заданий по состоянию здоровья.</w:t>
      </w:r>
    </w:p>
    <w:p w14:paraId="6D71DB77" w14:textId="77777777" w:rsidR="005834EB" w:rsidRPr="00513620" w:rsidRDefault="005834EB" w:rsidP="005834EB">
      <w:pPr>
        <w:spacing w:before="120" w:after="120"/>
        <w:ind w:firstLine="709"/>
        <w:jc w:val="both"/>
      </w:pPr>
    </w:p>
    <w:p w14:paraId="43FD4AF5" w14:textId="77777777" w:rsidR="005834EB" w:rsidRPr="00513620" w:rsidRDefault="005834EB" w:rsidP="005834EB">
      <w:pPr>
        <w:spacing w:before="120" w:after="120"/>
        <w:ind w:firstLine="709"/>
        <w:jc w:val="both"/>
      </w:pPr>
      <w:r w:rsidRPr="00513620">
        <w:t>1.2. В процессе выполнения конкурсных заданий и нахождения на территории и в помещениях места проведения конкурса, участник обязан четко соблюдать:</w:t>
      </w:r>
    </w:p>
    <w:p w14:paraId="6731740A" w14:textId="77777777" w:rsidR="005834EB" w:rsidRPr="00513620" w:rsidRDefault="005834EB" w:rsidP="005834EB">
      <w:pPr>
        <w:spacing w:before="120" w:after="120"/>
        <w:ind w:firstLine="709"/>
        <w:jc w:val="both"/>
      </w:pPr>
      <w:r w:rsidRPr="00513620">
        <w:t xml:space="preserve">- инструкции по охране труда и технике безопасности; </w:t>
      </w:r>
    </w:p>
    <w:p w14:paraId="6F3D9812" w14:textId="77777777" w:rsidR="005834EB" w:rsidRPr="00513620" w:rsidRDefault="005834EB" w:rsidP="005834EB">
      <w:pPr>
        <w:spacing w:before="120" w:after="120"/>
        <w:ind w:firstLine="709"/>
        <w:jc w:val="both"/>
      </w:pPr>
      <w:r w:rsidRPr="00513620">
        <w:t>- не заходить за ограждения и в технические помещения;</w:t>
      </w:r>
    </w:p>
    <w:p w14:paraId="28FFCEB8" w14:textId="77777777" w:rsidR="005834EB" w:rsidRPr="00513620" w:rsidRDefault="005834EB" w:rsidP="005834EB">
      <w:pPr>
        <w:spacing w:before="120" w:after="120"/>
        <w:ind w:firstLine="709"/>
        <w:jc w:val="both"/>
      </w:pPr>
      <w:r w:rsidRPr="00513620">
        <w:t>- соблюдать личную гигиену;</w:t>
      </w:r>
    </w:p>
    <w:p w14:paraId="78AA3D23" w14:textId="77777777" w:rsidR="005834EB" w:rsidRPr="00513620" w:rsidRDefault="005834EB" w:rsidP="005834EB">
      <w:pPr>
        <w:spacing w:before="120" w:after="120"/>
        <w:ind w:firstLine="709"/>
        <w:jc w:val="both"/>
      </w:pPr>
      <w:r w:rsidRPr="00513620">
        <w:t>- принимать пищу в строго отведенных местах;</w:t>
      </w:r>
    </w:p>
    <w:p w14:paraId="35F84ED1" w14:textId="77777777" w:rsidR="005834EB" w:rsidRPr="00513620" w:rsidRDefault="005834EB" w:rsidP="005834EB">
      <w:pPr>
        <w:spacing w:before="120" w:after="120"/>
        <w:ind w:firstLine="709"/>
        <w:jc w:val="both"/>
      </w:pPr>
      <w:r w:rsidRPr="00513620">
        <w:t xml:space="preserve">- самостоятельно использовать инструмент и </w:t>
      </w:r>
      <w:proofErr w:type="gramStart"/>
      <w:r w:rsidRPr="00513620">
        <w:t>оборудование</w:t>
      </w:r>
      <w:proofErr w:type="gramEnd"/>
      <w:r w:rsidRPr="00513620">
        <w:t xml:space="preserve"> разрешенное к выполнению конкурсного задания;</w:t>
      </w:r>
    </w:p>
    <w:p w14:paraId="11F47F5F" w14:textId="47581DB8" w:rsidR="005834EB" w:rsidRPr="00513620" w:rsidRDefault="005834EB" w:rsidP="005834EB">
      <w:pPr>
        <w:spacing w:before="120" w:after="120"/>
        <w:ind w:firstLine="709"/>
        <w:jc w:val="both"/>
      </w:pPr>
      <w:r w:rsidRPr="00513620">
        <w:t xml:space="preserve">1.3. Участник </w:t>
      </w:r>
      <w:bookmarkStart w:id="4" w:name="_GoBack"/>
      <w:bookmarkEnd w:id="4"/>
      <w:r w:rsidRPr="00513620">
        <w:t>возрастной группы 14-16 лет, для выполнения конкурсного задания использует инструмент: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4F0AE743" w14:textId="77777777" w:rsidTr="00E810DB">
        <w:tc>
          <w:tcPr>
            <w:tcW w:w="10137" w:type="dxa"/>
            <w:gridSpan w:val="2"/>
            <w:shd w:val="clear" w:color="auto" w:fill="auto"/>
          </w:tcPr>
          <w:p w14:paraId="6BC71203" w14:textId="77777777" w:rsidR="005834EB" w:rsidRPr="00513620" w:rsidRDefault="005834EB" w:rsidP="00E810DB">
            <w:pPr>
              <w:jc w:val="center"/>
              <w:rPr>
                <w:rFonts w:eastAsia="Times New Roman"/>
                <w:b/>
              </w:rPr>
            </w:pPr>
            <w:r w:rsidRPr="00513620">
              <w:rPr>
                <w:rFonts w:eastAsia="Times New Roman"/>
                <w:b/>
              </w:rPr>
              <w:t>Наименование инструмента</w:t>
            </w:r>
          </w:p>
        </w:tc>
      </w:tr>
      <w:tr w:rsidR="005834EB" w:rsidRPr="00513620" w14:paraId="64BA1457" w14:textId="77777777" w:rsidTr="00E810DB">
        <w:tc>
          <w:tcPr>
            <w:tcW w:w="3936" w:type="dxa"/>
            <w:shd w:val="clear" w:color="auto" w:fill="auto"/>
          </w:tcPr>
          <w:p w14:paraId="7056DE03"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4F900FC7"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1C3B4A11" w14:textId="77777777" w:rsidTr="00E810DB">
        <w:tc>
          <w:tcPr>
            <w:tcW w:w="3936" w:type="dxa"/>
            <w:shd w:val="clear" w:color="auto" w:fill="auto"/>
          </w:tcPr>
          <w:p w14:paraId="51AB3FA5" w14:textId="77777777" w:rsidR="005834EB" w:rsidRPr="00513620" w:rsidRDefault="005834EB" w:rsidP="00E810DB">
            <w:pPr>
              <w:jc w:val="both"/>
              <w:rPr>
                <w:sz w:val="20"/>
                <w:szCs w:val="20"/>
              </w:rPr>
            </w:pPr>
            <w:r w:rsidRPr="00513620">
              <w:rPr>
                <w:sz w:val="20"/>
                <w:szCs w:val="20"/>
              </w:rPr>
              <w:t xml:space="preserve">Блендер ручной погружной </w:t>
            </w:r>
          </w:p>
        </w:tc>
        <w:tc>
          <w:tcPr>
            <w:tcW w:w="6201" w:type="dxa"/>
            <w:shd w:val="clear" w:color="auto" w:fill="auto"/>
          </w:tcPr>
          <w:p w14:paraId="31B58851" w14:textId="77777777" w:rsidR="005834EB" w:rsidRPr="00513620" w:rsidRDefault="005834EB" w:rsidP="00E810DB">
            <w:pPr>
              <w:jc w:val="both"/>
              <w:rPr>
                <w:rFonts w:eastAsia="Times New Roman"/>
              </w:rPr>
            </w:pPr>
          </w:p>
        </w:tc>
      </w:tr>
      <w:tr w:rsidR="005834EB" w:rsidRPr="00513620" w14:paraId="44499C53" w14:textId="77777777" w:rsidTr="00E810DB">
        <w:tc>
          <w:tcPr>
            <w:tcW w:w="3936" w:type="dxa"/>
            <w:shd w:val="clear" w:color="auto" w:fill="auto"/>
          </w:tcPr>
          <w:p w14:paraId="29954252" w14:textId="77777777" w:rsidR="005834EB" w:rsidRPr="00513620" w:rsidRDefault="005834EB" w:rsidP="00E810DB">
            <w:pPr>
              <w:jc w:val="both"/>
              <w:rPr>
                <w:sz w:val="20"/>
                <w:szCs w:val="20"/>
              </w:rPr>
            </w:pPr>
            <w:r w:rsidRPr="00513620">
              <w:rPr>
                <w:sz w:val="20"/>
                <w:szCs w:val="20"/>
              </w:rPr>
              <w:t>Набор кастрюль и сотейников из нержавеющей стали для индукционных плит с крышками</w:t>
            </w:r>
          </w:p>
        </w:tc>
        <w:tc>
          <w:tcPr>
            <w:tcW w:w="6201" w:type="dxa"/>
            <w:shd w:val="clear" w:color="auto" w:fill="auto"/>
          </w:tcPr>
          <w:p w14:paraId="5E1E1CF4" w14:textId="77777777" w:rsidR="005834EB" w:rsidRPr="00513620" w:rsidRDefault="005834EB" w:rsidP="00E810DB">
            <w:pPr>
              <w:jc w:val="both"/>
              <w:rPr>
                <w:rFonts w:eastAsia="Times New Roman"/>
              </w:rPr>
            </w:pPr>
          </w:p>
        </w:tc>
      </w:tr>
      <w:tr w:rsidR="005834EB" w:rsidRPr="00513620" w14:paraId="75CEB3D1" w14:textId="77777777" w:rsidTr="00E810DB">
        <w:tc>
          <w:tcPr>
            <w:tcW w:w="3936" w:type="dxa"/>
            <w:shd w:val="clear" w:color="auto" w:fill="auto"/>
          </w:tcPr>
          <w:p w14:paraId="56FEF444" w14:textId="77777777" w:rsidR="005834EB" w:rsidRPr="00513620" w:rsidRDefault="005834EB" w:rsidP="00E810DB">
            <w:pPr>
              <w:jc w:val="both"/>
              <w:rPr>
                <w:sz w:val="20"/>
                <w:szCs w:val="20"/>
              </w:rPr>
            </w:pPr>
            <w:r w:rsidRPr="00513620">
              <w:rPr>
                <w:sz w:val="20"/>
                <w:szCs w:val="20"/>
              </w:rPr>
              <w:t>Сотейник для индукционных плит</w:t>
            </w:r>
          </w:p>
        </w:tc>
        <w:tc>
          <w:tcPr>
            <w:tcW w:w="6201" w:type="dxa"/>
            <w:shd w:val="clear" w:color="auto" w:fill="auto"/>
          </w:tcPr>
          <w:p w14:paraId="0DEDC5EC" w14:textId="77777777" w:rsidR="005834EB" w:rsidRPr="00513620" w:rsidRDefault="005834EB" w:rsidP="00E810DB">
            <w:pPr>
              <w:jc w:val="both"/>
              <w:rPr>
                <w:rFonts w:eastAsia="Times New Roman"/>
              </w:rPr>
            </w:pPr>
          </w:p>
        </w:tc>
      </w:tr>
      <w:tr w:rsidR="005834EB" w:rsidRPr="00513620" w14:paraId="5383162D" w14:textId="77777777" w:rsidTr="00E810DB">
        <w:tc>
          <w:tcPr>
            <w:tcW w:w="3936" w:type="dxa"/>
            <w:shd w:val="clear" w:color="auto" w:fill="auto"/>
          </w:tcPr>
          <w:p w14:paraId="15D544E6" w14:textId="77777777" w:rsidR="005834EB" w:rsidRPr="00513620" w:rsidRDefault="005834EB" w:rsidP="00E810DB">
            <w:pPr>
              <w:rPr>
                <w:sz w:val="20"/>
                <w:szCs w:val="20"/>
              </w:rPr>
            </w:pPr>
            <w:r w:rsidRPr="00513620">
              <w:rPr>
                <w:sz w:val="20"/>
                <w:szCs w:val="20"/>
              </w:rPr>
              <w:t xml:space="preserve">Сковорода для индукционных плит. </w:t>
            </w:r>
          </w:p>
        </w:tc>
        <w:tc>
          <w:tcPr>
            <w:tcW w:w="6201" w:type="dxa"/>
            <w:shd w:val="clear" w:color="auto" w:fill="auto"/>
          </w:tcPr>
          <w:p w14:paraId="31C0FBA7" w14:textId="77777777" w:rsidR="005834EB" w:rsidRPr="00513620" w:rsidRDefault="005834EB" w:rsidP="00E810DB">
            <w:pPr>
              <w:jc w:val="both"/>
              <w:rPr>
                <w:rFonts w:eastAsia="Times New Roman"/>
              </w:rPr>
            </w:pPr>
          </w:p>
        </w:tc>
      </w:tr>
      <w:tr w:rsidR="005834EB" w:rsidRPr="00513620" w14:paraId="6187FB2F" w14:textId="77777777" w:rsidTr="00E810DB">
        <w:tc>
          <w:tcPr>
            <w:tcW w:w="3936" w:type="dxa"/>
            <w:shd w:val="clear" w:color="auto" w:fill="auto"/>
          </w:tcPr>
          <w:p w14:paraId="66F69463" w14:textId="77777777" w:rsidR="005834EB" w:rsidRPr="00513620" w:rsidRDefault="005834EB" w:rsidP="00E810DB">
            <w:pPr>
              <w:rPr>
                <w:sz w:val="20"/>
                <w:szCs w:val="20"/>
              </w:rPr>
            </w:pPr>
            <w:r w:rsidRPr="00513620">
              <w:rPr>
                <w:sz w:val="20"/>
                <w:szCs w:val="20"/>
              </w:rPr>
              <w:t>Гриль сковорода для индукционных плит</w:t>
            </w:r>
          </w:p>
        </w:tc>
        <w:tc>
          <w:tcPr>
            <w:tcW w:w="6201" w:type="dxa"/>
            <w:shd w:val="clear" w:color="auto" w:fill="auto"/>
          </w:tcPr>
          <w:p w14:paraId="1CA78437" w14:textId="77777777" w:rsidR="005834EB" w:rsidRPr="00513620" w:rsidRDefault="005834EB" w:rsidP="00E810DB">
            <w:pPr>
              <w:jc w:val="both"/>
              <w:rPr>
                <w:rFonts w:eastAsia="Times New Roman"/>
              </w:rPr>
            </w:pPr>
          </w:p>
        </w:tc>
      </w:tr>
      <w:tr w:rsidR="005834EB" w:rsidRPr="00513620" w14:paraId="40F9F9B0" w14:textId="77777777" w:rsidTr="00E810DB">
        <w:tc>
          <w:tcPr>
            <w:tcW w:w="3936" w:type="dxa"/>
            <w:shd w:val="clear" w:color="auto" w:fill="auto"/>
          </w:tcPr>
          <w:p w14:paraId="38BC25AC" w14:textId="77777777" w:rsidR="005834EB" w:rsidRPr="00513620" w:rsidRDefault="005834EB" w:rsidP="00E810DB">
            <w:pPr>
              <w:rPr>
                <w:sz w:val="20"/>
                <w:szCs w:val="20"/>
              </w:rPr>
            </w:pPr>
            <w:r w:rsidRPr="00513620">
              <w:rPr>
                <w:sz w:val="20"/>
                <w:szCs w:val="20"/>
              </w:rPr>
              <w:lastRenderedPageBreak/>
              <w:t>Мерный стакан</w:t>
            </w:r>
          </w:p>
        </w:tc>
        <w:tc>
          <w:tcPr>
            <w:tcW w:w="6201" w:type="dxa"/>
            <w:shd w:val="clear" w:color="auto" w:fill="auto"/>
          </w:tcPr>
          <w:p w14:paraId="24FE0B08" w14:textId="77777777" w:rsidR="005834EB" w:rsidRPr="00513620" w:rsidRDefault="005834EB" w:rsidP="00E810DB">
            <w:pPr>
              <w:jc w:val="both"/>
              <w:rPr>
                <w:rFonts w:eastAsia="Times New Roman"/>
              </w:rPr>
            </w:pPr>
          </w:p>
        </w:tc>
      </w:tr>
      <w:tr w:rsidR="005834EB" w:rsidRPr="00513620" w14:paraId="7BD22D76" w14:textId="77777777" w:rsidTr="00E810DB">
        <w:tc>
          <w:tcPr>
            <w:tcW w:w="3936" w:type="dxa"/>
            <w:shd w:val="clear" w:color="auto" w:fill="auto"/>
          </w:tcPr>
          <w:p w14:paraId="50ECAF3A" w14:textId="77777777" w:rsidR="005834EB" w:rsidRPr="00513620" w:rsidRDefault="005834EB" w:rsidP="00E810DB">
            <w:pPr>
              <w:jc w:val="both"/>
              <w:rPr>
                <w:sz w:val="20"/>
                <w:szCs w:val="20"/>
              </w:rPr>
            </w:pPr>
            <w:r w:rsidRPr="00513620">
              <w:rPr>
                <w:sz w:val="20"/>
                <w:szCs w:val="20"/>
              </w:rPr>
              <w:t>Венчик</w:t>
            </w:r>
          </w:p>
        </w:tc>
        <w:tc>
          <w:tcPr>
            <w:tcW w:w="6201" w:type="dxa"/>
            <w:shd w:val="clear" w:color="auto" w:fill="auto"/>
          </w:tcPr>
          <w:p w14:paraId="230B1931" w14:textId="77777777" w:rsidR="005834EB" w:rsidRPr="00513620" w:rsidRDefault="005834EB" w:rsidP="00E810DB">
            <w:pPr>
              <w:jc w:val="both"/>
              <w:rPr>
                <w:rFonts w:eastAsia="Times New Roman"/>
              </w:rPr>
            </w:pPr>
          </w:p>
        </w:tc>
      </w:tr>
      <w:tr w:rsidR="005834EB" w:rsidRPr="00513620" w14:paraId="1D81386B" w14:textId="77777777" w:rsidTr="00E810DB">
        <w:tc>
          <w:tcPr>
            <w:tcW w:w="3936" w:type="dxa"/>
            <w:shd w:val="clear" w:color="auto" w:fill="auto"/>
          </w:tcPr>
          <w:p w14:paraId="4926FEB4" w14:textId="77777777" w:rsidR="005834EB" w:rsidRPr="00513620" w:rsidRDefault="005834EB" w:rsidP="00E810DB">
            <w:pPr>
              <w:jc w:val="both"/>
              <w:rPr>
                <w:sz w:val="20"/>
                <w:szCs w:val="20"/>
              </w:rPr>
            </w:pPr>
            <w:r w:rsidRPr="00513620">
              <w:rPr>
                <w:sz w:val="20"/>
                <w:szCs w:val="20"/>
              </w:rPr>
              <w:t xml:space="preserve">Миски нержавеющая сталь  </w:t>
            </w:r>
          </w:p>
        </w:tc>
        <w:tc>
          <w:tcPr>
            <w:tcW w:w="6201" w:type="dxa"/>
            <w:shd w:val="clear" w:color="auto" w:fill="auto"/>
          </w:tcPr>
          <w:p w14:paraId="78061C86" w14:textId="77777777" w:rsidR="005834EB" w:rsidRPr="00513620" w:rsidRDefault="005834EB" w:rsidP="00E810DB">
            <w:pPr>
              <w:jc w:val="both"/>
              <w:rPr>
                <w:rFonts w:eastAsia="Times New Roman"/>
              </w:rPr>
            </w:pPr>
          </w:p>
        </w:tc>
      </w:tr>
      <w:tr w:rsidR="005834EB" w:rsidRPr="00513620" w14:paraId="5E877CE2" w14:textId="77777777" w:rsidTr="00E810DB">
        <w:tc>
          <w:tcPr>
            <w:tcW w:w="3936" w:type="dxa"/>
            <w:shd w:val="clear" w:color="auto" w:fill="auto"/>
          </w:tcPr>
          <w:p w14:paraId="015E1E8B" w14:textId="77777777" w:rsidR="005834EB" w:rsidRPr="00513620" w:rsidRDefault="005834EB" w:rsidP="00E810DB">
            <w:pPr>
              <w:rPr>
                <w:sz w:val="20"/>
                <w:szCs w:val="20"/>
              </w:rPr>
            </w:pPr>
            <w:r w:rsidRPr="00513620">
              <w:rPr>
                <w:sz w:val="20"/>
                <w:szCs w:val="20"/>
              </w:rPr>
              <w:t xml:space="preserve">Сито (для муки) </w:t>
            </w:r>
          </w:p>
        </w:tc>
        <w:tc>
          <w:tcPr>
            <w:tcW w:w="6201" w:type="dxa"/>
            <w:shd w:val="clear" w:color="auto" w:fill="auto"/>
          </w:tcPr>
          <w:p w14:paraId="12C65A6B" w14:textId="77777777" w:rsidR="005834EB" w:rsidRPr="00513620" w:rsidRDefault="005834EB" w:rsidP="00E810DB">
            <w:pPr>
              <w:jc w:val="both"/>
              <w:rPr>
                <w:rFonts w:eastAsia="Times New Roman"/>
              </w:rPr>
            </w:pPr>
          </w:p>
        </w:tc>
      </w:tr>
      <w:tr w:rsidR="005834EB" w:rsidRPr="00513620" w14:paraId="3B6EC0F5" w14:textId="77777777" w:rsidTr="00E810DB">
        <w:tc>
          <w:tcPr>
            <w:tcW w:w="3936" w:type="dxa"/>
            <w:shd w:val="clear" w:color="auto" w:fill="auto"/>
          </w:tcPr>
          <w:p w14:paraId="0ECED06B" w14:textId="77777777" w:rsidR="005834EB" w:rsidRPr="00513620" w:rsidRDefault="005834EB" w:rsidP="00E810DB">
            <w:pPr>
              <w:rPr>
                <w:sz w:val="20"/>
                <w:szCs w:val="20"/>
              </w:rPr>
            </w:pPr>
            <w:proofErr w:type="spellStart"/>
            <w:r w:rsidRPr="00513620">
              <w:rPr>
                <w:sz w:val="20"/>
                <w:szCs w:val="20"/>
              </w:rPr>
              <w:t>Шенуа</w:t>
            </w:r>
            <w:proofErr w:type="spellEnd"/>
            <w:r w:rsidRPr="00513620">
              <w:rPr>
                <w:sz w:val="20"/>
                <w:szCs w:val="20"/>
              </w:rPr>
              <w:t xml:space="preserve"> </w:t>
            </w:r>
          </w:p>
        </w:tc>
        <w:tc>
          <w:tcPr>
            <w:tcW w:w="6201" w:type="dxa"/>
            <w:shd w:val="clear" w:color="auto" w:fill="auto"/>
          </w:tcPr>
          <w:p w14:paraId="2F1E60A7" w14:textId="77777777" w:rsidR="005834EB" w:rsidRPr="00513620" w:rsidRDefault="005834EB" w:rsidP="00E810DB">
            <w:pPr>
              <w:jc w:val="both"/>
              <w:rPr>
                <w:rFonts w:eastAsia="Times New Roman"/>
              </w:rPr>
            </w:pPr>
          </w:p>
        </w:tc>
      </w:tr>
      <w:tr w:rsidR="005834EB" w:rsidRPr="00513620" w14:paraId="5CAC6F5B" w14:textId="77777777" w:rsidTr="00E810DB">
        <w:tc>
          <w:tcPr>
            <w:tcW w:w="3936" w:type="dxa"/>
            <w:shd w:val="clear" w:color="auto" w:fill="auto"/>
          </w:tcPr>
          <w:p w14:paraId="22ED4C20" w14:textId="77777777" w:rsidR="005834EB" w:rsidRPr="00513620" w:rsidRDefault="005834EB" w:rsidP="00E810DB">
            <w:pPr>
              <w:rPr>
                <w:sz w:val="20"/>
                <w:szCs w:val="20"/>
              </w:rPr>
            </w:pPr>
            <w:r w:rsidRPr="00513620">
              <w:rPr>
                <w:sz w:val="20"/>
                <w:szCs w:val="20"/>
              </w:rPr>
              <w:t xml:space="preserve">Гастроемкость  из нержавеющей стали </w:t>
            </w:r>
          </w:p>
        </w:tc>
        <w:tc>
          <w:tcPr>
            <w:tcW w:w="6201" w:type="dxa"/>
            <w:shd w:val="clear" w:color="auto" w:fill="auto"/>
          </w:tcPr>
          <w:p w14:paraId="048E284B" w14:textId="77777777" w:rsidR="005834EB" w:rsidRPr="00513620" w:rsidRDefault="005834EB" w:rsidP="00E810DB">
            <w:pPr>
              <w:jc w:val="both"/>
              <w:rPr>
                <w:rFonts w:eastAsia="Times New Roman"/>
              </w:rPr>
            </w:pPr>
          </w:p>
        </w:tc>
      </w:tr>
      <w:tr w:rsidR="005834EB" w:rsidRPr="00513620" w14:paraId="7413F5DD" w14:textId="77777777" w:rsidTr="00E810DB">
        <w:tc>
          <w:tcPr>
            <w:tcW w:w="3936" w:type="dxa"/>
            <w:shd w:val="clear" w:color="auto" w:fill="auto"/>
          </w:tcPr>
          <w:p w14:paraId="5E38D30B" w14:textId="77777777" w:rsidR="005834EB" w:rsidRPr="00513620" w:rsidRDefault="005834EB" w:rsidP="00E810DB">
            <w:pPr>
              <w:rPr>
                <w:sz w:val="20"/>
                <w:szCs w:val="20"/>
              </w:rPr>
            </w:pPr>
            <w:r w:rsidRPr="00513620">
              <w:rPr>
                <w:sz w:val="20"/>
                <w:szCs w:val="20"/>
              </w:rPr>
              <w:t>Лопатки силиконовые</w:t>
            </w:r>
          </w:p>
        </w:tc>
        <w:tc>
          <w:tcPr>
            <w:tcW w:w="6201" w:type="dxa"/>
            <w:shd w:val="clear" w:color="auto" w:fill="auto"/>
          </w:tcPr>
          <w:p w14:paraId="450536CB" w14:textId="77777777" w:rsidR="005834EB" w:rsidRPr="00513620" w:rsidRDefault="005834EB" w:rsidP="00E810DB">
            <w:pPr>
              <w:jc w:val="both"/>
              <w:rPr>
                <w:rFonts w:eastAsia="Times New Roman"/>
              </w:rPr>
            </w:pPr>
          </w:p>
        </w:tc>
      </w:tr>
      <w:tr w:rsidR="005834EB" w:rsidRPr="00513620" w14:paraId="65C20EBF" w14:textId="77777777" w:rsidTr="00E810DB">
        <w:tc>
          <w:tcPr>
            <w:tcW w:w="3936" w:type="dxa"/>
            <w:shd w:val="clear" w:color="auto" w:fill="auto"/>
          </w:tcPr>
          <w:p w14:paraId="3CCC239C" w14:textId="77777777" w:rsidR="005834EB" w:rsidRPr="00513620" w:rsidRDefault="005834EB" w:rsidP="00E810DB">
            <w:pPr>
              <w:rPr>
                <w:sz w:val="20"/>
                <w:szCs w:val="20"/>
              </w:rPr>
            </w:pPr>
            <w:r w:rsidRPr="00513620">
              <w:rPr>
                <w:sz w:val="20"/>
                <w:szCs w:val="20"/>
              </w:rPr>
              <w:t xml:space="preserve">Половник </w:t>
            </w:r>
          </w:p>
        </w:tc>
        <w:tc>
          <w:tcPr>
            <w:tcW w:w="6201" w:type="dxa"/>
            <w:shd w:val="clear" w:color="auto" w:fill="auto"/>
          </w:tcPr>
          <w:p w14:paraId="7E7EE91E" w14:textId="77777777" w:rsidR="005834EB" w:rsidRPr="00513620" w:rsidRDefault="005834EB" w:rsidP="00E810DB">
            <w:pPr>
              <w:jc w:val="both"/>
              <w:rPr>
                <w:rFonts w:eastAsia="Times New Roman"/>
              </w:rPr>
            </w:pPr>
          </w:p>
        </w:tc>
      </w:tr>
      <w:tr w:rsidR="005834EB" w:rsidRPr="00513620" w14:paraId="2931CA1A" w14:textId="77777777" w:rsidTr="00E810DB">
        <w:tc>
          <w:tcPr>
            <w:tcW w:w="3936" w:type="dxa"/>
            <w:shd w:val="clear" w:color="auto" w:fill="auto"/>
          </w:tcPr>
          <w:p w14:paraId="60BC9020" w14:textId="77777777" w:rsidR="005834EB" w:rsidRPr="00513620" w:rsidRDefault="005834EB" w:rsidP="00E810DB">
            <w:pPr>
              <w:rPr>
                <w:sz w:val="20"/>
                <w:szCs w:val="20"/>
              </w:rPr>
            </w:pPr>
            <w:r w:rsidRPr="00513620">
              <w:rPr>
                <w:sz w:val="20"/>
                <w:szCs w:val="20"/>
              </w:rPr>
              <w:t xml:space="preserve">Термометр инфракрасный </w:t>
            </w:r>
          </w:p>
        </w:tc>
        <w:tc>
          <w:tcPr>
            <w:tcW w:w="6201" w:type="dxa"/>
            <w:shd w:val="clear" w:color="auto" w:fill="auto"/>
          </w:tcPr>
          <w:p w14:paraId="3CF1F431" w14:textId="77777777" w:rsidR="005834EB" w:rsidRPr="00513620" w:rsidRDefault="005834EB" w:rsidP="00E810DB">
            <w:pPr>
              <w:jc w:val="both"/>
              <w:rPr>
                <w:rFonts w:eastAsia="Times New Roman"/>
              </w:rPr>
            </w:pPr>
          </w:p>
        </w:tc>
      </w:tr>
    </w:tbl>
    <w:p w14:paraId="76231A2A" w14:textId="77777777" w:rsidR="005834EB" w:rsidRPr="00513620" w:rsidRDefault="005834EB" w:rsidP="005834EB">
      <w:pPr>
        <w:spacing w:before="120" w:after="120"/>
        <w:ind w:firstLine="709"/>
        <w:jc w:val="both"/>
      </w:pPr>
      <w:r w:rsidRPr="00513620">
        <w:t>1.4. Участник возрастной группы 14-16 лет, для выполнения конкурсного задания использует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5D5248A7" w14:textId="77777777" w:rsidTr="00E810DB">
        <w:tc>
          <w:tcPr>
            <w:tcW w:w="10137" w:type="dxa"/>
            <w:gridSpan w:val="2"/>
            <w:shd w:val="clear" w:color="auto" w:fill="auto"/>
          </w:tcPr>
          <w:p w14:paraId="3BAFAB7A" w14:textId="77777777" w:rsidR="005834EB" w:rsidRPr="00513620" w:rsidRDefault="005834EB" w:rsidP="00E810DB">
            <w:pPr>
              <w:jc w:val="center"/>
              <w:rPr>
                <w:rFonts w:eastAsia="Times New Roman"/>
                <w:b/>
              </w:rPr>
            </w:pPr>
            <w:r w:rsidRPr="00513620">
              <w:rPr>
                <w:rFonts w:eastAsia="Times New Roman"/>
                <w:b/>
              </w:rPr>
              <w:t>Наименование оборудования</w:t>
            </w:r>
          </w:p>
        </w:tc>
      </w:tr>
      <w:tr w:rsidR="005834EB" w:rsidRPr="00513620" w14:paraId="564ADDAD" w14:textId="77777777" w:rsidTr="00E810DB">
        <w:tc>
          <w:tcPr>
            <w:tcW w:w="3936" w:type="dxa"/>
            <w:shd w:val="clear" w:color="auto" w:fill="auto"/>
          </w:tcPr>
          <w:p w14:paraId="38BA06A2"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539D5821"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3834C4B2" w14:textId="77777777" w:rsidTr="00E810DB">
        <w:tc>
          <w:tcPr>
            <w:tcW w:w="3936" w:type="dxa"/>
            <w:shd w:val="clear" w:color="auto" w:fill="auto"/>
          </w:tcPr>
          <w:p w14:paraId="11272113" w14:textId="77777777" w:rsidR="005834EB" w:rsidRPr="00513620" w:rsidRDefault="005834EB" w:rsidP="00E810DB">
            <w:pPr>
              <w:rPr>
                <w:sz w:val="20"/>
                <w:szCs w:val="20"/>
              </w:rPr>
            </w:pPr>
            <w:r w:rsidRPr="00513620">
              <w:rPr>
                <w:sz w:val="20"/>
                <w:szCs w:val="20"/>
              </w:rPr>
              <w:t xml:space="preserve">Пароконвектомат  </w:t>
            </w:r>
          </w:p>
        </w:tc>
        <w:tc>
          <w:tcPr>
            <w:tcW w:w="6201" w:type="dxa"/>
            <w:shd w:val="clear" w:color="auto" w:fill="auto"/>
          </w:tcPr>
          <w:p w14:paraId="252C869C" w14:textId="77777777" w:rsidR="005834EB" w:rsidRPr="00513620" w:rsidRDefault="005834EB" w:rsidP="00E810DB">
            <w:pPr>
              <w:rPr>
                <w:sz w:val="20"/>
                <w:szCs w:val="20"/>
              </w:rPr>
            </w:pPr>
            <w:r w:rsidRPr="00513620">
              <w:rPr>
                <w:sz w:val="20"/>
                <w:szCs w:val="20"/>
              </w:rPr>
              <w:t xml:space="preserve">Фритюрница электрическая </w:t>
            </w:r>
          </w:p>
        </w:tc>
      </w:tr>
      <w:tr w:rsidR="005834EB" w:rsidRPr="00513620" w14:paraId="64575D3C" w14:textId="77777777" w:rsidTr="00E810DB">
        <w:tc>
          <w:tcPr>
            <w:tcW w:w="3936" w:type="dxa"/>
            <w:shd w:val="clear" w:color="auto" w:fill="auto"/>
          </w:tcPr>
          <w:p w14:paraId="5B6AB914" w14:textId="77777777" w:rsidR="005834EB" w:rsidRPr="00513620" w:rsidRDefault="005834EB" w:rsidP="00E810DB">
            <w:pPr>
              <w:rPr>
                <w:sz w:val="20"/>
                <w:szCs w:val="20"/>
              </w:rPr>
            </w:pPr>
            <w:r w:rsidRPr="00513620">
              <w:rPr>
                <w:sz w:val="20"/>
                <w:szCs w:val="20"/>
              </w:rPr>
              <w:t xml:space="preserve">Весы настольные электронные (профессиональные) </w:t>
            </w:r>
          </w:p>
        </w:tc>
        <w:tc>
          <w:tcPr>
            <w:tcW w:w="6201" w:type="dxa"/>
            <w:shd w:val="clear" w:color="auto" w:fill="auto"/>
            <w:vAlign w:val="center"/>
          </w:tcPr>
          <w:p w14:paraId="284B1AFE" w14:textId="77777777" w:rsidR="005834EB" w:rsidRPr="00513620" w:rsidRDefault="005834EB" w:rsidP="00E810DB">
            <w:pPr>
              <w:rPr>
                <w:color w:val="000000"/>
                <w:sz w:val="20"/>
                <w:szCs w:val="20"/>
              </w:rPr>
            </w:pPr>
            <w:proofErr w:type="spellStart"/>
            <w:r w:rsidRPr="00513620">
              <w:rPr>
                <w:color w:val="000000"/>
                <w:sz w:val="20"/>
                <w:szCs w:val="20"/>
              </w:rPr>
              <w:t>Слайсер</w:t>
            </w:r>
            <w:proofErr w:type="spellEnd"/>
            <w:r w:rsidRPr="00513620">
              <w:rPr>
                <w:color w:val="000000"/>
                <w:sz w:val="20"/>
                <w:szCs w:val="20"/>
              </w:rPr>
              <w:t xml:space="preserve"> </w:t>
            </w:r>
          </w:p>
        </w:tc>
      </w:tr>
      <w:tr w:rsidR="005834EB" w:rsidRPr="00513620" w14:paraId="05386336" w14:textId="77777777" w:rsidTr="00E810DB">
        <w:tc>
          <w:tcPr>
            <w:tcW w:w="3936" w:type="dxa"/>
            <w:shd w:val="clear" w:color="auto" w:fill="auto"/>
          </w:tcPr>
          <w:p w14:paraId="06A0B445" w14:textId="77777777" w:rsidR="005834EB" w:rsidRPr="00513620" w:rsidRDefault="005834EB" w:rsidP="00E810DB">
            <w:pPr>
              <w:rPr>
                <w:sz w:val="20"/>
                <w:szCs w:val="20"/>
              </w:rPr>
            </w:pPr>
            <w:r w:rsidRPr="00513620">
              <w:rPr>
                <w:sz w:val="20"/>
                <w:szCs w:val="20"/>
              </w:rPr>
              <w:t xml:space="preserve">Плита индукционная 4-х конфорочная </w:t>
            </w:r>
          </w:p>
        </w:tc>
        <w:tc>
          <w:tcPr>
            <w:tcW w:w="6201" w:type="dxa"/>
            <w:shd w:val="clear" w:color="auto" w:fill="auto"/>
          </w:tcPr>
          <w:p w14:paraId="5E307D00" w14:textId="77777777" w:rsidR="005834EB" w:rsidRPr="00513620" w:rsidRDefault="005834EB" w:rsidP="00E810DB">
            <w:pPr>
              <w:jc w:val="both"/>
              <w:rPr>
                <w:rFonts w:eastAsia="Times New Roman"/>
              </w:rPr>
            </w:pPr>
          </w:p>
        </w:tc>
      </w:tr>
      <w:tr w:rsidR="005834EB" w:rsidRPr="00513620" w14:paraId="207AD966" w14:textId="77777777" w:rsidTr="00E810DB">
        <w:tc>
          <w:tcPr>
            <w:tcW w:w="3936" w:type="dxa"/>
            <w:shd w:val="clear" w:color="auto" w:fill="auto"/>
          </w:tcPr>
          <w:p w14:paraId="5F42CBE8" w14:textId="77777777" w:rsidR="005834EB" w:rsidRPr="00513620" w:rsidRDefault="005834EB" w:rsidP="00E810DB">
            <w:pPr>
              <w:jc w:val="both"/>
              <w:rPr>
                <w:sz w:val="20"/>
                <w:szCs w:val="20"/>
              </w:rPr>
            </w:pPr>
            <w:r w:rsidRPr="00513620">
              <w:rPr>
                <w:sz w:val="20"/>
                <w:szCs w:val="20"/>
              </w:rPr>
              <w:t xml:space="preserve">Шкаф холодильный </w:t>
            </w:r>
          </w:p>
        </w:tc>
        <w:tc>
          <w:tcPr>
            <w:tcW w:w="6201" w:type="dxa"/>
            <w:shd w:val="clear" w:color="auto" w:fill="auto"/>
          </w:tcPr>
          <w:p w14:paraId="20957373" w14:textId="77777777" w:rsidR="005834EB" w:rsidRPr="00513620" w:rsidRDefault="005834EB" w:rsidP="00E810DB">
            <w:pPr>
              <w:jc w:val="both"/>
              <w:rPr>
                <w:rFonts w:eastAsia="Times New Roman"/>
              </w:rPr>
            </w:pPr>
          </w:p>
        </w:tc>
      </w:tr>
      <w:tr w:rsidR="005834EB" w:rsidRPr="00513620" w14:paraId="255781F8" w14:textId="77777777" w:rsidTr="00E810DB">
        <w:tc>
          <w:tcPr>
            <w:tcW w:w="3936" w:type="dxa"/>
            <w:shd w:val="clear" w:color="auto" w:fill="auto"/>
          </w:tcPr>
          <w:p w14:paraId="23F2D0A2" w14:textId="77777777" w:rsidR="005834EB" w:rsidRPr="00513620" w:rsidRDefault="005834EB" w:rsidP="00E810DB">
            <w:pPr>
              <w:jc w:val="both"/>
              <w:rPr>
                <w:rFonts w:eastAsia="Times New Roman"/>
              </w:rPr>
            </w:pPr>
            <w:r w:rsidRPr="00513620">
              <w:rPr>
                <w:sz w:val="20"/>
                <w:szCs w:val="20"/>
              </w:rPr>
              <w:t xml:space="preserve">Планетарный миксер </w:t>
            </w:r>
          </w:p>
        </w:tc>
        <w:tc>
          <w:tcPr>
            <w:tcW w:w="6201" w:type="dxa"/>
            <w:shd w:val="clear" w:color="auto" w:fill="auto"/>
          </w:tcPr>
          <w:p w14:paraId="353AA1A2" w14:textId="77777777" w:rsidR="005834EB" w:rsidRPr="00513620" w:rsidRDefault="005834EB" w:rsidP="00E810DB">
            <w:pPr>
              <w:jc w:val="both"/>
              <w:rPr>
                <w:rFonts w:eastAsia="Times New Roman"/>
              </w:rPr>
            </w:pPr>
          </w:p>
        </w:tc>
      </w:tr>
      <w:tr w:rsidR="005834EB" w:rsidRPr="00513620" w14:paraId="04ACAD0A" w14:textId="77777777" w:rsidTr="00E810DB">
        <w:tc>
          <w:tcPr>
            <w:tcW w:w="3936" w:type="dxa"/>
            <w:shd w:val="clear" w:color="auto" w:fill="auto"/>
          </w:tcPr>
          <w:p w14:paraId="2921D0D3" w14:textId="77777777" w:rsidR="005834EB" w:rsidRPr="00513620" w:rsidRDefault="005834EB" w:rsidP="00E810DB">
            <w:pPr>
              <w:jc w:val="both"/>
              <w:rPr>
                <w:sz w:val="20"/>
                <w:szCs w:val="20"/>
              </w:rPr>
            </w:pPr>
            <w:r w:rsidRPr="00513620">
              <w:rPr>
                <w:sz w:val="20"/>
                <w:szCs w:val="20"/>
              </w:rPr>
              <w:t xml:space="preserve">Шкаф шоковой заморозки </w:t>
            </w:r>
          </w:p>
        </w:tc>
        <w:tc>
          <w:tcPr>
            <w:tcW w:w="6201" w:type="dxa"/>
            <w:shd w:val="clear" w:color="auto" w:fill="auto"/>
          </w:tcPr>
          <w:p w14:paraId="1154FE4E" w14:textId="77777777" w:rsidR="005834EB" w:rsidRPr="00513620" w:rsidRDefault="005834EB" w:rsidP="00E810DB">
            <w:pPr>
              <w:jc w:val="both"/>
              <w:rPr>
                <w:rFonts w:eastAsia="Times New Roman"/>
              </w:rPr>
            </w:pPr>
          </w:p>
        </w:tc>
      </w:tr>
      <w:tr w:rsidR="005834EB" w:rsidRPr="00513620" w14:paraId="16788562" w14:textId="77777777" w:rsidTr="00E810DB">
        <w:tc>
          <w:tcPr>
            <w:tcW w:w="3936" w:type="dxa"/>
            <w:shd w:val="clear" w:color="auto" w:fill="auto"/>
          </w:tcPr>
          <w:p w14:paraId="6F76FCAC" w14:textId="77777777" w:rsidR="005834EB" w:rsidRPr="00513620" w:rsidRDefault="005834EB" w:rsidP="00E810DB">
            <w:pPr>
              <w:rPr>
                <w:sz w:val="20"/>
                <w:szCs w:val="20"/>
              </w:rPr>
            </w:pPr>
            <w:r w:rsidRPr="00513620">
              <w:rPr>
                <w:sz w:val="20"/>
                <w:szCs w:val="20"/>
              </w:rPr>
              <w:t xml:space="preserve">Микроволновая печь  </w:t>
            </w:r>
          </w:p>
        </w:tc>
        <w:tc>
          <w:tcPr>
            <w:tcW w:w="6201" w:type="dxa"/>
            <w:shd w:val="clear" w:color="auto" w:fill="auto"/>
          </w:tcPr>
          <w:p w14:paraId="42C83A7C" w14:textId="77777777" w:rsidR="005834EB" w:rsidRPr="00513620" w:rsidRDefault="005834EB" w:rsidP="00E810DB">
            <w:pPr>
              <w:jc w:val="both"/>
              <w:rPr>
                <w:rFonts w:eastAsia="Times New Roman"/>
              </w:rPr>
            </w:pPr>
          </w:p>
        </w:tc>
      </w:tr>
      <w:tr w:rsidR="005834EB" w:rsidRPr="00513620" w14:paraId="1034E434" w14:textId="77777777" w:rsidTr="00E810DB">
        <w:tc>
          <w:tcPr>
            <w:tcW w:w="3936" w:type="dxa"/>
            <w:shd w:val="clear" w:color="auto" w:fill="auto"/>
          </w:tcPr>
          <w:p w14:paraId="28A1CE61" w14:textId="77777777" w:rsidR="005834EB" w:rsidRPr="00513620" w:rsidRDefault="005834EB" w:rsidP="00E810DB">
            <w:pPr>
              <w:rPr>
                <w:sz w:val="20"/>
                <w:szCs w:val="20"/>
              </w:rPr>
            </w:pPr>
            <w:r w:rsidRPr="00513620">
              <w:rPr>
                <w:sz w:val="20"/>
                <w:szCs w:val="20"/>
              </w:rPr>
              <w:t xml:space="preserve">Мясорубка </w:t>
            </w:r>
          </w:p>
        </w:tc>
        <w:tc>
          <w:tcPr>
            <w:tcW w:w="6201" w:type="dxa"/>
            <w:shd w:val="clear" w:color="auto" w:fill="auto"/>
          </w:tcPr>
          <w:p w14:paraId="6277278B" w14:textId="77777777" w:rsidR="005834EB" w:rsidRPr="00513620" w:rsidRDefault="005834EB" w:rsidP="00E810DB">
            <w:pPr>
              <w:jc w:val="both"/>
              <w:rPr>
                <w:rFonts w:eastAsia="Times New Roman"/>
              </w:rPr>
            </w:pPr>
          </w:p>
        </w:tc>
      </w:tr>
      <w:tr w:rsidR="005834EB" w:rsidRPr="00513620" w14:paraId="791C17AE" w14:textId="77777777" w:rsidTr="00E810DB">
        <w:tc>
          <w:tcPr>
            <w:tcW w:w="3936" w:type="dxa"/>
            <w:shd w:val="clear" w:color="auto" w:fill="auto"/>
            <w:vAlign w:val="bottom"/>
          </w:tcPr>
          <w:p w14:paraId="58235729" w14:textId="77777777" w:rsidR="005834EB" w:rsidRPr="00513620" w:rsidRDefault="005834EB" w:rsidP="00E810DB">
            <w:pPr>
              <w:rPr>
                <w:rFonts w:ascii="Calibri" w:hAnsi="Calibri"/>
                <w:color w:val="000000"/>
                <w:sz w:val="22"/>
                <w:szCs w:val="22"/>
              </w:rPr>
            </w:pPr>
            <w:r w:rsidRPr="00513620">
              <w:rPr>
                <w:rFonts w:ascii="Calibri" w:hAnsi="Calibri"/>
                <w:color w:val="000000"/>
                <w:sz w:val="22"/>
                <w:szCs w:val="22"/>
              </w:rPr>
              <w:t>Б</w:t>
            </w:r>
            <w:r w:rsidRPr="00513620">
              <w:rPr>
                <w:color w:val="000000"/>
                <w:sz w:val="22"/>
                <w:szCs w:val="22"/>
              </w:rPr>
              <w:t>лендер стационарный</w:t>
            </w:r>
          </w:p>
        </w:tc>
        <w:tc>
          <w:tcPr>
            <w:tcW w:w="6201" w:type="dxa"/>
            <w:shd w:val="clear" w:color="auto" w:fill="auto"/>
          </w:tcPr>
          <w:p w14:paraId="5ED3A98B" w14:textId="77777777" w:rsidR="005834EB" w:rsidRPr="00513620" w:rsidRDefault="005834EB" w:rsidP="00E810DB">
            <w:pPr>
              <w:jc w:val="both"/>
              <w:rPr>
                <w:rFonts w:eastAsia="Times New Roman"/>
              </w:rPr>
            </w:pPr>
          </w:p>
        </w:tc>
      </w:tr>
      <w:tr w:rsidR="005834EB" w:rsidRPr="00513620" w14:paraId="5A00F80A" w14:textId="77777777" w:rsidTr="00E810DB">
        <w:tc>
          <w:tcPr>
            <w:tcW w:w="3936" w:type="dxa"/>
            <w:shd w:val="clear" w:color="auto" w:fill="auto"/>
          </w:tcPr>
          <w:p w14:paraId="45C5546A" w14:textId="77777777" w:rsidR="005834EB" w:rsidRPr="00513620" w:rsidRDefault="005834EB" w:rsidP="00E810DB">
            <w:pPr>
              <w:rPr>
                <w:sz w:val="20"/>
                <w:szCs w:val="20"/>
              </w:rPr>
            </w:pPr>
            <w:r w:rsidRPr="00513620">
              <w:rPr>
                <w:sz w:val="20"/>
                <w:szCs w:val="20"/>
              </w:rPr>
              <w:t xml:space="preserve">Соковыжималка </w:t>
            </w:r>
          </w:p>
        </w:tc>
        <w:tc>
          <w:tcPr>
            <w:tcW w:w="6201" w:type="dxa"/>
            <w:shd w:val="clear" w:color="auto" w:fill="auto"/>
          </w:tcPr>
          <w:p w14:paraId="3E44370E" w14:textId="77777777" w:rsidR="005834EB" w:rsidRPr="00513620" w:rsidRDefault="005834EB" w:rsidP="00E810DB">
            <w:pPr>
              <w:jc w:val="both"/>
              <w:rPr>
                <w:rFonts w:eastAsia="Times New Roman"/>
              </w:rPr>
            </w:pPr>
          </w:p>
        </w:tc>
      </w:tr>
      <w:tr w:rsidR="005834EB" w:rsidRPr="00513620" w14:paraId="45A8549A" w14:textId="77777777" w:rsidTr="00E810DB">
        <w:tc>
          <w:tcPr>
            <w:tcW w:w="3936" w:type="dxa"/>
            <w:shd w:val="clear" w:color="auto" w:fill="auto"/>
          </w:tcPr>
          <w:p w14:paraId="72387D4F" w14:textId="77777777" w:rsidR="005834EB" w:rsidRPr="00513620" w:rsidRDefault="005834EB" w:rsidP="00E810DB">
            <w:pPr>
              <w:rPr>
                <w:sz w:val="20"/>
                <w:szCs w:val="20"/>
              </w:rPr>
            </w:pPr>
            <w:r w:rsidRPr="00513620">
              <w:rPr>
                <w:sz w:val="20"/>
                <w:szCs w:val="20"/>
              </w:rPr>
              <w:t xml:space="preserve">Настольная вакуумно-упаковочная машина </w:t>
            </w:r>
          </w:p>
        </w:tc>
        <w:tc>
          <w:tcPr>
            <w:tcW w:w="6201" w:type="dxa"/>
            <w:shd w:val="clear" w:color="auto" w:fill="auto"/>
          </w:tcPr>
          <w:p w14:paraId="7C2C2C31" w14:textId="77777777" w:rsidR="005834EB" w:rsidRPr="00513620" w:rsidRDefault="005834EB" w:rsidP="00E810DB">
            <w:pPr>
              <w:jc w:val="both"/>
              <w:rPr>
                <w:rFonts w:eastAsia="Times New Roman"/>
              </w:rPr>
            </w:pPr>
          </w:p>
        </w:tc>
      </w:tr>
    </w:tbl>
    <w:p w14:paraId="65C27B13" w14:textId="77777777" w:rsidR="005834EB" w:rsidRPr="00513620" w:rsidRDefault="005834EB" w:rsidP="005834EB">
      <w:pPr>
        <w:spacing w:before="120" w:after="120"/>
        <w:ind w:firstLine="709"/>
        <w:jc w:val="both"/>
      </w:pPr>
      <w:r w:rsidRPr="00513620">
        <w:t xml:space="preserve">1.5. </w:t>
      </w:r>
      <w:proofErr w:type="gramStart"/>
      <w:r w:rsidRPr="00513620">
        <w:t>Участник  возрастной</w:t>
      </w:r>
      <w:proofErr w:type="gramEnd"/>
      <w:r w:rsidRPr="00513620">
        <w:t xml:space="preserve"> группы 16-22, для выполнения конкурсного задания использует инструмент: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05939323" w14:textId="77777777" w:rsidTr="00E810DB">
        <w:tc>
          <w:tcPr>
            <w:tcW w:w="10137" w:type="dxa"/>
            <w:gridSpan w:val="2"/>
            <w:shd w:val="clear" w:color="auto" w:fill="auto"/>
          </w:tcPr>
          <w:p w14:paraId="70F86DA7" w14:textId="77777777" w:rsidR="005834EB" w:rsidRPr="00513620" w:rsidRDefault="005834EB" w:rsidP="00E810DB">
            <w:pPr>
              <w:jc w:val="center"/>
              <w:rPr>
                <w:rFonts w:eastAsia="Times New Roman"/>
                <w:b/>
              </w:rPr>
            </w:pPr>
            <w:r w:rsidRPr="00513620">
              <w:rPr>
                <w:rFonts w:eastAsia="Times New Roman"/>
                <w:b/>
              </w:rPr>
              <w:t>Наименование инструмента</w:t>
            </w:r>
          </w:p>
        </w:tc>
      </w:tr>
      <w:tr w:rsidR="005834EB" w:rsidRPr="00513620" w14:paraId="3D5BBA60" w14:textId="77777777" w:rsidTr="00E810DB">
        <w:tc>
          <w:tcPr>
            <w:tcW w:w="3936" w:type="dxa"/>
            <w:shd w:val="clear" w:color="auto" w:fill="auto"/>
          </w:tcPr>
          <w:p w14:paraId="098055BF"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1B66446D"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789C7DAC" w14:textId="77777777" w:rsidTr="00E810DB">
        <w:tc>
          <w:tcPr>
            <w:tcW w:w="3936" w:type="dxa"/>
            <w:shd w:val="clear" w:color="auto" w:fill="auto"/>
          </w:tcPr>
          <w:p w14:paraId="0309D83C" w14:textId="77777777" w:rsidR="005834EB" w:rsidRPr="00513620" w:rsidRDefault="005834EB" w:rsidP="00E810DB">
            <w:pPr>
              <w:jc w:val="both"/>
              <w:rPr>
                <w:sz w:val="20"/>
                <w:szCs w:val="20"/>
              </w:rPr>
            </w:pPr>
            <w:r w:rsidRPr="00513620">
              <w:rPr>
                <w:sz w:val="20"/>
                <w:szCs w:val="20"/>
              </w:rPr>
              <w:t xml:space="preserve">Блендер ручной погружной </w:t>
            </w:r>
          </w:p>
        </w:tc>
        <w:tc>
          <w:tcPr>
            <w:tcW w:w="6201" w:type="dxa"/>
            <w:shd w:val="clear" w:color="auto" w:fill="auto"/>
          </w:tcPr>
          <w:p w14:paraId="2BB923BB" w14:textId="77777777" w:rsidR="005834EB" w:rsidRPr="00513620" w:rsidRDefault="005834EB" w:rsidP="00E810DB">
            <w:pPr>
              <w:jc w:val="both"/>
              <w:rPr>
                <w:rFonts w:eastAsia="Times New Roman"/>
              </w:rPr>
            </w:pPr>
          </w:p>
        </w:tc>
      </w:tr>
      <w:tr w:rsidR="005834EB" w:rsidRPr="00513620" w14:paraId="01D2A5B8" w14:textId="77777777" w:rsidTr="00E810DB">
        <w:tc>
          <w:tcPr>
            <w:tcW w:w="3936" w:type="dxa"/>
            <w:shd w:val="clear" w:color="auto" w:fill="auto"/>
          </w:tcPr>
          <w:p w14:paraId="268E1DEE" w14:textId="77777777" w:rsidR="005834EB" w:rsidRPr="00513620" w:rsidRDefault="005834EB" w:rsidP="00E810DB">
            <w:pPr>
              <w:jc w:val="both"/>
              <w:rPr>
                <w:sz w:val="20"/>
                <w:szCs w:val="20"/>
              </w:rPr>
            </w:pPr>
            <w:r w:rsidRPr="00513620">
              <w:rPr>
                <w:sz w:val="20"/>
                <w:szCs w:val="20"/>
              </w:rPr>
              <w:t>Набор кастрюль и сотейников из нержавеющей стали для индукционных плит с крышками</w:t>
            </w:r>
          </w:p>
        </w:tc>
        <w:tc>
          <w:tcPr>
            <w:tcW w:w="6201" w:type="dxa"/>
            <w:shd w:val="clear" w:color="auto" w:fill="auto"/>
          </w:tcPr>
          <w:p w14:paraId="351F0369" w14:textId="77777777" w:rsidR="005834EB" w:rsidRPr="00513620" w:rsidRDefault="005834EB" w:rsidP="00E810DB">
            <w:pPr>
              <w:jc w:val="both"/>
              <w:rPr>
                <w:rFonts w:eastAsia="Times New Roman"/>
              </w:rPr>
            </w:pPr>
          </w:p>
        </w:tc>
      </w:tr>
      <w:tr w:rsidR="005834EB" w:rsidRPr="00513620" w14:paraId="1A392FDA" w14:textId="77777777" w:rsidTr="00E810DB">
        <w:tc>
          <w:tcPr>
            <w:tcW w:w="3936" w:type="dxa"/>
            <w:shd w:val="clear" w:color="auto" w:fill="auto"/>
          </w:tcPr>
          <w:p w14:paraId="092C3DC4" w14:textId="77777777" w:rsidR="005834EB" w:rsidRPr="00513620" w:rsidRDefault="005834EB" w:rsidP="00E810DB">
            <w:pPr>
              <w:jc w:val="both"/>
              <w:rPr>
                <w:sz w:val="20"/>
                <w:szCs w:val="20"/>
              </w:rPr>
            </w:pPr>
            <w:r w:rsidRPr="00513620">
              <w:rPr>
                <w:sz w:val="20"/>
                <w:szCs w:val="20"/>
              </w:rPr>
              <w:t>Сотейник для индукционных плит</w:t>
            </w:r>
          </w:p>
        </w:tc>
        <w:tc>
          <w:tcPr>
            <w:tcW w:w="6201" w:type="dxa"/>
            <w:shd w:val="clear" w:color="auto" w:fill="auto"/>
          </w:tcPr>
          <w:p w14:paraId="014A4B58" w14:textId="77777777" w:rsidR="005834EB" w:rsidRPr="00513620" w:rsidRDefault="005834EB" w:rsidP="00E810DB">
            <w:pPr>
              <w:jc w:val="both"/>
              <w:rPr>
                <w:rFonts w:eastAsia="Times New Roman"/>
              </w:rPr>
            </w:pPr>
          </w:p>
        </w:tc>
      </w:tr>
      <w:tr w:rsidR="005834EB" w:rsidRPr="00513620" w14:paraId="37D5623E" w14:textId="77777777" w:rsidTr="00E810DB">
        <w:tc>
          <w:tcPr>
            <w:tcW w:w="3936" w:type="dxa"/>
            <w:shd w:val="clear" w:color="auto" w:fill="auto"/>
          </w:tcPr>
          <w:p w14:paraId="1EED6DF5" w14:textId="77777777" w:rsidR="005834EB" w:rsidRPr="00513620" w:rsidRDefault="005834EB" w:rsidP="00E810DB">
            <w:pPr>
              <w:rPr>
                <w:sz w:val="20"/>
                <w:szCs w:val="20"/>
              </w:rPr>
            </w:pPr>
            <w:r w:rsidRPr="00513620">
              <w:rPr>
                <w:sz w:val="20"/>
                <w:szCs w:val="20"/>
              </w:rPr>
              <w:t xml:space="preserve">Сковорода для индукционных плит. </w:t>
            </w:r>
          </w:p>
        </w:tc>
        <w:tc>
          <w:tcPr>
            <w:tcW w:w="6201" w:type="dxa"/>
            <w:shd w:val="clear" w:color="auto" w:fill="auto"/>
          </w:tcPr>
          <w:p w14:paraId="15A00B12" w14:textId="77777777" w:rsidR="005834EB" w:rsidRPr="00513620" w:rsidRDefault="005834EB" w:rsidP="00E810DB">
            <w:pPr>
              <w:jc w:val="both"/>
              <w:rPr>
                <w:rFonts w:eastAsia="Times New Roman"/>
              </w:rPr>
            </w:pPr>
          </w:p>
        </w:tc>
      </w:tr>
      <w:tr w:rsidR="005834EB" w:rsidRPr="00513620" w14:paraId="1C87BD2E" w14:textId="77777777" w:rsidTr="00E810DB">
        <w:tc>
          <w:tcPr>
            <w:tcW w:w="3936" w:type="dxa"/>
            <w:shd w:val="clear" w:color="auto" w:fill="auto"/>
          </w:tcPr>
          <w:p w14:paraId="1026C0EA" w14:textId="77777777" w:rsidR="005834EB" w:rsidRPr="00513620" w:rsidRDefault="005834EB" w:rsidP="00E810DB">
            <w:pPr>
              <w:rPr>
                <w:sz w:val="20"/>
                <w:szCs w:val="20"/>
              </w:rPr>
            </w:pPr>
            <w:r w:rsidRPr="00513620">
              <w:rPr>
                <w:sz w:val="20"/>
                <w:szCs w:val="20"/>
              </w:rPr>
              <w:t>Гриль сковорода для индукционных плит</w:t>
            </w:r>
          </w:p>
        </w:tc>
        <w:tc>
          <w:tcPr>
            <w:tcW w:w="6201" w:type="dxa"/>
            <w:shd w:val="clear" w:color="auto" w:fill="auto"/>
          </w:tcPr>
          <w:p w14:paraId="39C38310" w14:textId="77777777" w:rsidR="005834EB" w:rsidRPr="00513620" w:rsidRDefault="005834EB" w:rsidP="00E810DB">
            <w:pPr>
              <w:jc w:val="both"/>
              <w:rPr>
                <w:rFonts w:eastAsia="Times New Roman"/>
              </w:rPr>
            </w:pPr>
          </w:p>
        </w:tc>
      </w:tr>
      <w:tr w:rsidR="005834EB" w:rsidRPr="00513620" w14:paraId="62D15FEB" w14:textId="77777777" w:rsidTr="00E810DB">
        <w:tc>
          <w:tcPr>
            <w:tcW w:w="3936" w:type="dxa"/>
            <w:shd w:val="clear" w:color="auto" w:fill="auto"/>
          </w:tcPr>
          <w:p w14:paraId="1E714250" w14:textId="77777777" w:rsidR="005834EB" w:rsidRPr="00513620" w:rsidRDefault="005834EB" w:rsidP="00E810DB">
            <w:pPr>
              <w:rPr>
                <w:sz w:val="20"/>
                <w:szCs w:val="20"/>
              </w:rPr>
            </w:pPr>
            <w:r w:rsidRPr="00513620">
              <w:rPr>
                <w:sz w:val="20"/>
                <w:szCs w:val="20"/>
              </w:rPr>
              <w:t>Мерный стакан</w:t>
            </w:r>
          </w:p>
        </w:tc>
        <w:tc>
          <w:tcPr>
            <w:tcW w:w="6201" w:type="dxa"/>
            <w:shd w:val="clear" w:color="auto" w:fill="auto"/>
          </w:tcPr>
          <w:p w14:paraId="7A09BE2B" w14:textId="77777777" w:rsidR="005834EB" w:rsidRPr="00513620" w:rsidRDefault="005834EB" w:rsidP="00E810DB">
            <w:pPr>
              <w:jc w:val="both"/>
              <w:rPr>
                <w:rFonts w:eastAsia="Times New Roman"/>
              </w:rPr>
            </w:pPr>
          </w:p>
        </w:tc>
      </w:tr>
      <w:tr w:rsidR="005834EB" w:rsidRPr="00513620" w14:paraId="74B27A09" w14:textId="77777777" w:rsidTr="00E810DB">
        <w:tc>
          <w:tcPr>
            <w:tcW w:w="3936" w:type="dxa"/>
            <w:shd w:val="clear" w:color="auto" w:fill="auto"/>
          </w:tcPr>
          <w:p w14:paraId="1559B495" w14:textId="77777777" w:rsidR="005834EB" w:rsidRPr="00513620" w:rsidRDefault="005834EB" w:rsidP="00E810DB">
            <w:pPr>
              <w:jc w:val="both"/>
              <w:rPr>
                <w:sz w:val="20"/>
                <w:szCs w:val="20"/>
              </w:rPr>
            </w:pPr>
            <w:r w:rsidRPr="00513620">
              <w:rPr>
                <w:sz w:val="20"/>
                <w:szCs w:val="20"/>
              </w:rPr>
              <w:t>Венчик</w:t>
            </w:r>
          </w:p>
        </w:tc>
        <w:tc>
          <w:tcPr>
            <w:tcW w:w="6201" w:type="dxa"/>
            <w:shd w:val="clear" w:color="auto" w:fill="auto"/>
          </w:tcPr>
          <w:p w14:paraId="2D71756C" w14:textId="77777777" w:rsidR="005834EB" w:rsidRPr="00513620" w:rsidRDefault="005834EB" w:rsidP="00E810DB">
            <w:pPr>
              <w:jc w:val="both"/>
              <w:rPr>
                <w:rFonts w:eastAsia="Times New Roman"/>
              </w:rPr>
            </w:pPr>
          </w:p>
        </w:tc>
      </w:tr>
      <w:tr w:rsidR="005834EB" w:rsidRPr="00513620" w14:paraId="0966BAA8" w14:textId="77777777" w:rsidTr="00E810DB">
        <w:tc>
          <w:tcPr>
            <w:tcW w:w="3936" w:type="dxa"/>
            <w:shd w:val="clear" w:color="auto" w:fill="auto"/>
          </w:tcPr>
          <w:p w14:paraId="7E00A83F" w14:textId="77777777" w:rsidR="005834EB" w:rsidRPr="00513620" w:rsidRDefault="005834EB" w:rsidP="00E810DB">
            <w:pPr>
              <w:jc w:val="both"/>
              <w:rPr>
                <w:sz w:val="20"/>
                <w:szCs w:val="20"/>
              </w:rPr>
            </w:pPr>
            <w:r w:rsidRPr="00513620">
              <w:rPr>
                <w:sz w:val="20"/>
                <w:szCs w:val="20"/>
              </w:rPr>
              <w:t xml:space="preserve">Миски нержавеющая сталь  </w:t>
            </w:r>
          </w:p>
        </w:tc>
        <w:tc>
          <w:tcPr>
            <w:tcW w:w="6201" w:type="dxa"/>
            <w:shd w:val="clear" w:color="auto" w:fill="auto"/>
          </w:tcPr>
          <w:p w14:paraId="7A437830" w14:textId="77777777" w:rsidR="005834EB" w:rsidRPr="00513620" w:rsidRDefault="005834EB" w:rsidP="00E810DB">
            <w:pPr>
              <w:jc w:val="both"/>
              <w:rPr>
                <w:rFonts w:eastAsia="Times New Roman"/>
              </w:rPr>
            </w:pPr>
          </w:p>
        </w:tc>
      </w:tr>
      <w:tr w:rsidR="005834EB" w:rsidRPr="00513620" w14:paraId="0F8B0D25" w14:textId="77777777" w:rsidTr="00E810DB">
        <w:tc>
          <w:tcPr>
            <w:tcW w:w="3936" w:type="dxa"/>
            <w:shd w:val="clear" w:color="auto" w:fill="auto"/>
          </w:tcPr>
          <w:p w14:paraId="45138431" w14:textId="77777777" w:rsidR="005834EB" w:rsidRPr="00513620" w:rsidRDefault="005834EB" w:rsidP="00E810DB">
            <w:pPr>
              <w:rPr>
                <w:sz w:val="20"/>
                <w:szCs w:val="20"/>
              </w:rPr>
            </w:pPr>
            <w:r w:rsidRPr="00513620">
              <w:rPr>
                <w:sz w:val="20"/>
                <w:szCs w:val="20"/>
              </w:rPr>
              <w:t xml:space="preserve">Сито (для муки) </w:t>
            </w:r>
          </w:p>
        </w:tc>
        <w:tc>
          <w:tcPr>
            <w:tcW w:w="6201" w:type="dxa"/>
            <w:shd w:val="clear" w:color="auto" w:fill="auto"/>
          </w:tcPr>
          <w:p w14:paraId="18C31861" w14:textId="77777777" w:rsidR="005834EB" w:rsidRPr="00513620" w:rsidRDefault="005834EB" w:rsidP="00E810DB">
            <w:pPr>
              <w:jc w:val="both"/>
              <w:rPr>
                <w:rFonts w:eastAsia="Times New Roman"/>
              </w:rPr>
            </w:pPr>
          </w:p>
        </w:tc>
      </w:tr>
      <w:tr w:rsidR="005834EB" w:rsidRPr="00513620" w14:paraId="2D161D47" w14:textId="77777777" w:rsidTr="00E810DB">
        <w:tc>
          <w:tcPr>
            <w:tcW w:w="3936" w:type="dxa"/>
            <w:shd w:val="clear" w:color="auto" w:fill="auto"/>
          </w:tcPr>
          <w:p w14:paraId="6483F7FD" w14:textId="77777777" w:rsidR="005834EB" w:rsidRPr="00513620" w:rsidRDefault="005834EB" w:rsidP="00E810DB">
            <w:pPr>
              <w:rPr>
                <w:sz w:val="20"/>
                <w:szCs w:val="20"/>
              </w:rPr>
            </w:pPr>
            <w:proofErr w:type="spellStart"/>
            <w:r w:rsidRPr="00513620">
              <w:rPr>
                <w:sz w:val="20"/>
                <w:szCs w:val="20"/>
              </w:rPr>
              <w:t>Шенуа</w:t>
            </w:r>
            <w:proofErr w:type="spellEnd"/>
            <w:r w:rsidRPr="00513620">
              <w:rPr>
                <w:sz w:val="20"/>
                <w:szCs w:val="20"/>
              </w:rPr>
              <w:t xml:space="preserve"> </w:t>
            </w:r>
          </w:p>
        </w:tc>
        <w:tc>
          <w:tcPr>
            <w:tcW w:w="6201" w:type="dxa"/>
            <w:shd w:val="clear" w:color="auto" w:fill="auto"/>
          </w:tcPr>
          <w:p w14:paraId="35CDA3EA" w14:textId="77777777" w:rsidR="005834EB" w:rsidRPr="00513620" w:rsidRDefault="005834EB" w:rsidP="00E810DB">
            <w:pPr>
              <w:jc w:val="both"/>
              <w:rPr>
                <w:rFonts w:eastAsia="Times New Roman"/>
              </w:rPr>
            </w:pPr>
          </w:p>
        </w:tc>
      </w:tr>
      <w:tr w:rsidR="005834EB" w:rsidRPr="00513620" w14:paraId="4AB95078" w14:textId="77777777" w:rsidTr="00E810DB">
        <w:tc>
          <w:tcPr>
            <w:tcW w:w="3936" w:type="dxa"/>
            <w:shd w:val="clear" w:color="auto" w:fill="auto"/>
          </w:tcPr>
          <w:p w14:paraId="446DFB65" w14:textId="77777777" w:rsidR="005834EB" w:rsidRPr="00513620" w:rsidRDefault="005834EB" w:rsidP="00E810DB">
            <w:pPr>
              <w:rPr>
                <w:sz w:val="20"/>
                <w:szCs w:val="20"/>
              </w:rPr>
            </w:pPr>
            <w:r w:rsidRPr="00513620">
              <w:rPr>
                <w:sz w:val="20"/>
                <w:szCs w:val="20"/>
              </w:rPr>
              <w:t xml:space="preserve">Гастроемкость  из нержавеющей стали </w:t>
            </w:r>
          </w:p>
        </w:tc>
        <w:tc>
          <w:tcPr>
            <w:tcW w:w="6201" w:type="dxa"/>
            <w:shd w:val="clear" w:color="auto" w:fill="auto"/>
          </w:tcPr>
          <w:p w14:paraId="4A5219EC" w14:textId="77777777" w:rsidR="005834EB" w:rsidRPr="00513620" w:rsidRDefault="005834EB" w:rsidP="00E810DB">
            <w:pPr>
              <w:jc w:val="both"/>
              <w:rPr>
                <w:rFonts w:eastAsia="Times New Roman"/>
              </w:rPr>
            </w:pPr>
          </w:p>
        </w:tc>
      </w:tr>
      <w:tr w:rsidR="005834EB" w:rsidRPr="00513620" w14:paraId="3C47DD04" w14:textId="77777777" w:rsidTr="00E810DB">
        <w:tc>
          <w:tcPr>
            <w:tcW w:w="3936" w:type="dxa"/>
            <w:shd w:val="clear" w:color="auto" w:fill="auto"/>
          </w:tcPr>
          <w:p w14:paraId="4250EE59" w14:textId="77777777" w:rsidR="005834EB" w:rsidRPr="00513620" w:rsidRDefault="005834EB" w:rsidP="00E810DB">
            <w:pPr>
              <w:rPr>
                <w:sz w:val="20"/>
                <w:szCs w:val="20"/>
              </w:rPr>
            </w:pPr>
            <w:r w:rsidRPr="00513620">
              <w:rPr>
                <w:sz w:val="20"/>
                <w:szCs w:val="20"/>
              </w:rPr>
              <w:t>Лопатки силиконовые</w:t>
            </w:r>
          </w:p>
        </w:tc>
        <w:tc>
          <w:tcPr>
            <w:tcW w:w="6201" w:type="dxa"/>
            <w:shd w:val="clear" w:color="auto" w:fill="auto"/>
          </w:tcPr>
          <w:p w14:paraId="35D4B59B" w14:textId="77777777" w:rsidR="005834EB" w:rsidRPr="00513620" w:rsidRDefault="005834EB" w:rsidP="00E810DB">
            <w:pPr>
              <w:jc w:val="both"/>
              <w:rPr>
                <w:rFonts w:eastAsia="Times New Roman"/>
              </w:rPr>
            </w:pPr>
          </w:p>
        </w:tc>
      </w:tr>
      <w:tr w:rsidR="005834EB" w:rsidRPr="00513620" w14:paraId="72B8FAA1" w14:textId="77777777" w:rsidTr="00E810DB">
        <w:tc>
          <w:tcPr>
            <w:tcW w:w="3936" w:type="dxa"/>
            <w:shd w:val="clear" w:color="auto" w:fill="auto"/>
          </w:tcPr>
          <w:p w14:paraId="2BF6B6E6" w14:textId="77777777" w:rsidR="005834EB" w:rsidRPr="00513620" w:rsidRDefault="005834EB" w:rsidP="00E810DB">
            <w:pPr>
              <w:rPr>
                <w:sz w:val="20"/>
                <w:szCs w:val="20"/>
              </w:rPr>
            </w:pPr>
            <w:r w:rsidRPr="00513620">
              <w:rPr>
                <w:sz w:val="20"/>
                <w:szCs w:val="20"/>
              </w:rPr>
              <w:t xml:space="preserve">Половник </w:t>
            </w:r>
          </w:p>
        </w:tc>
        <w:tc>
          <w:tcPr>
            <w:tcW w:w="6201" w:type="dxa"/>
            <w:shd w:val="clear" w:color="auto" w:fill="auto"/>
          </w:tcPr>
          <w:p w14:paraId="32D3643B" w14:textId="77777777" w:rsidR="005834EB" w:rsidRPr="00513620" w:rsidRDefault="005834EB" w:rsidP="00E810DB">
            <w:pPr>
              <w:jc w:val="both"/>
              <w:rPr>
                <w:rFonts w:eastAsia="Times New Roman"/>
              </w:rPr>
            </w:pPr>
          </w:p>
        </w:tc>
      </w:tr>
      <w:tr w:rsidR="005834EB" w:rsidRPr="00513620" w14:paraId="6C46892C" w14:textId="77777777" w:rsidTr="00E810DB">
        <w:tc>
          <w:tcPr>
            <w:tcW w:w="3936" w:type="dxa"/>
            <w:shd w:val="clear" w:color="auto" w:fill="auto"/>
          </w:tcPr>
          <w:p w14:paraId="3D73F277" w14:textId="77777777" w:rsidR="005834EB" w:rsidRPr="00513620" w:rsidRDefault="005834EB" w:rsidP="00E810DB">
            <w:pPr>
              <w:rPr>
                <w:sz w:val="20"/>
                <w:szCs w:val="20"/>
              </w:rPr>
            </w:pPr>
            <w:r w:rsidRPr="00513620">
              <w:rPr>
                <w:sz w:val="20"/>
                <w:szCs w:val="20"/>
              </w:rPr>
              <w:t xml:space="preserve">Термометр инфракрасный </w:t>
            </w:r>
          </w:p>
        </w:tc>
        <w:tc>
          <w:tcPr>
            <w:tcW w:w="6201" w:type="dxa"/>
            <w:shd w:val="clear" w:color="auto" w:fill="auto"/>
          </w:tcPr>
          <w:p w14:paraId="2429A25D" w14:textId="77777777" w:rsidR="005834EB" w:rsidRPr="00513620" w:rsidRDefault="005834EB" w:rsidP="00E810DB">
            <w:pPr>
              <w:jc w:val="both"/>
              <w:rPr>
                <w:rFonts w:eastAsia="Times New Roman"/>
              </w:rPr>
            </w:pPr>
          </w:p>
        </w:tc>
      </w:tr>
    </w:tbl>
    <w:p w14:paraId="69095072" w14:textId="77777777" w:rsidR="005834EB" w:rsidRPr="00513620" w:rsidRDefault="005834EB" w:rsidP="005834EB">
      <w:pPr>
        <w:spacing w:before="120" w:after="120"/>
        <w:ind w:firstLine="709"/>
        <w:jc w:val="both"/>
      </w:pPr>
    </w:p>
    <w:p w14:paraId="2560222C" w14:textId="77777777" w:rsidR="005834EB" w:rsidRPr="00513620" w:rsidRDefault="005834EB" w:rsidP="005834EB">
      <w:pPr>
        <w:spacing w:before="120" w:after="120"/>
        <w:ind w:firstLine="709"/>
        <w:jc w:val="both"/>
      </w:pPr>
    </w:p>
    <w:p w14:paraId="740BB604" w14:textId="77777777" w:rsidR="005834EB" w:rsidRPr="00513620" w:rsidRDefault="005834EB" w:rsidP="005834EB">
      <w:pPr>
        <w:spacing w:before="120" w:after="120"/>
        <w:ind w:firstLine="709"/>
        <w:jc w:val="both"/>
      </w:pPr>
      <w:r w:rsidRPr="00513620">
        <w:lastRenderedPageBreak/>
        <w:t>1.6. Участник возрастной группы 16-22, для выполнения конкурсного задания использует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046"/>
      </w:tblGrid>
      <w:tr w:rsidR="005834EB" w:rsidRPr="00513620" w14:paraId="7FF4FE6E" w14:textId="77777777" w:rsidTr="00E810DB">
        <w:tc>
          <w:tcPr>
            <w:tcW w:w="10137" w:type="dxa"/>
            <w:gridSpan w:val="2"/>
            <w:shd w:val="clear" w:color="auto" w:fill="auto"/>
          </w:tcPr>
          <w:p w14:paraId="0052B4F6" w14:textId="77777777" w:rsidR="005834EB" w:rsidRPr="00513620" w:rsidRDefault="005834EB" w:rsidP="00E810DB">
            <w:pPr>
              <w:jc w:val="center"/>
              <w:rPr>
                <w:rFonts w:eastAsia="Times New Roman"/>
                <w:b/>
              </w:rPr>
            </w:pPr>
            <w:r w:rsidRPr="00513620">
              <w:rPr>
                <w:rFonts w:eastAsia="Times New Roman"/>
                <w:b/>
              </w:rPr>
              <w:t>Наименование оборудования</w:t>
            </w:r>
          </w:p>
        </w:tc>
      </w:tr>
      <w:tr w:rsidR="005834EB" w:rsidRPr="00513620" w14:paraId="4B96C504" w14:textId="77777777" w:rsidTr="00E810DB">
        <w:tc>
          <w:tcPr>
            <w:tcW w:w="3936" w:type="dxa"/>
            <w:shd w:val="clear" w:color="auto" w:fill="auto"/>
          </w:tcPr>
          <w:p w14:paraId="74D1C396" w14:textId="77777777" w:rsidR="005834EB" w:rsidRPr="00513620" w:rsidRDefault="005834EB" w:rsidP="00E810DB">
            <w:pPr>
              <w:jc w:val="center"/>
              <w:rPr>
                <w:rFonts w:eastAsia="Times New Roman"/>
                <w:b/>
              </w:rPr>
            </w:pPr>
            <w:r w:rsidRPr="00513620">
              <w:rPr>
                <w:rFonts w:eastAsia="Times New Roman"/>
                <w:b/>
              </w:rPr>
              <w:t>использует самостоятельно</w:t>
            </w:r>
          </w:p>
        </w:tc>
        <w:tc>
          <w:tcPr>
            <w:tcW w:w="6201" w:type="dxa"/>
            <w:shd w:val="clear" w:color="auto" w:fill="auto"/>
          </w:tcPr>
          <w:p w14:paraId="2E4942DC" w14:textId="77777777" w:rsidR="005834EB" w:rsidRPr="00513620" w:rsidRDefault="005834EB" w:rsidP="00E810DB">
            <w:pPr>
              <w:jc w:val="center"/>
              <w:rPr>
                <w:rFonts w:eastAsia="Times New Roman"/>
                <w:b/>
              </w:rPr>
            </w:pPr>
            <w:r w:rsidRPr="00513620">
              <w:rPr>
                <w:rFonts w:eastAsia="Times New Roman"/>
                <w:b/>
              </w:rPr>
              <w:t>использует под наблюдением эксперта или назначенного ответственного лица старше 18 лет:</w:t>
            </w:r>
          </w:p>
        </w:tc>
      </w:tr>
      <w:tr w:rsidR="005834EB" w:rsidRPr="00513620" w14:paraId="0C345C3D" w14:textId="77777777" w:rsidTr="00E810DB">
        <w:tc>
          <w:tcPr>
            <w:tcW w:w="3936" w:type="dxa"/>
            <w:shd w:val="clear" w:color="auto" w:fill="auto"/>
          </w:tcPr>
          <w:p w14:paraId="72111526" w14:textId="77777777" w:rsidR="005834EB" w:rsidRPr="00513620" w:rsidRDefault="005834EB" w:rsidP="00E810DB">
            <w:pPr>
              <w:rPr>
                <w:sz w:val="20"/>
                <w:szCs w:val="20"/>
              </w:rPr>
            </w:pPr>
            <w:r w:rsidRPr="00513620">
              <w:rPr>
                <w:sz w:val="20"/>
                <w:szCs w:val="20"/>
              </w:rPr>
              <w:t xml:space="preserve">Пароконвектомат  </w:t>
            </w:r>
          </w:p>
        </w:tc>
        <w:tc>
          <w:tcPr>
            <w:tcW w:w="6201" w:type="dxa"/>
            <w:shd w:val="clear" w:color="auto" w:fill="auto"/>
          </w:tcPr>
          <w:p w14:paraId="146545D3" w14:textId="77777777" w:rsidR="005834EB" w:rsidRPr="00513620" w:rsidRDefault="005834EB" w:rsidP="00E810DB">
            <w:pPr>
              <w:rPr>
                <w:sz w:val="20"/>
                <w:szCs w:val="20"/>
              </w:rPr>
            </w:pPr>
          </w:p>
        </w:tc>
      </w:tr>
      <w:tr w:rsidR="005834EB" w:rsidRPr="00513620" w14:paraId="116B2098" w14:textId="77777777" w:rsidTr="00E810DB">
        <w:tc>
          <w:tcPr>
            <w:tcW w:w="3936" w:type="dxa"/>
            <w:shd w:val="clear" w:color="auto" w:fill="auto"/>
          </w:tcPr>
          <w:p w14:paraId="4FC3468F" w14:textId="77777777" w:rsidR="005834EB" w:rsidRPr="00513620" w:rsidRDefault="005834EB" w:rsidP="00E810DB">
            <w:pPr>
              <w:rPr>
                <w:sz w:val="20"/>
                <w:szCs w:val="20"/>
              </w:rPr>
            </w:pPr>
            <w:r w:rsidRPr="00513620">
              <w:rPr>
                <w:sz w:val="20"/>
                <w:szCs w:val="20"/>
              </w:rPr>
              <w:t xml:space="preserve">Весы настольные электронные (профессиональные) </w:t>
            </w:r>
          </w:p>
        </w:tc>
        <w:tc>
          <w:tcPr>
            <w:tcW w:w="6201" w:type="dxa"/>
            <w:shd w:val="clear" w:color="auto" w:fill="auto"/>
            <w:vAlign w:val="center"/>
          </w:tcPr>
          <w:p w14:paraId="1176B0D9" w14:textId="77777777" w:rsidR="005834EB" w:rsidRPr="00513620" w:rsidRDefault="005834EB" w:rsidP="00E810DB">
            <w:pPr>
              <w:rPr>
                <w:color w:val="000000"/>
                <w:sz w:val="20"/>
                <w:szCs w:val="20"/>
              </w:rPr>
            </w:pPr>
          </w:p>
        </w:tc>
      </w:tr>
      <w:tr w:rsidR="005834EB" w:rsidRPr="00513620" w14:paraId="7E2B7841" w14:textId="77777777" w:rsidTr="00E810DB">
        <w:tc>
          <w:tcPr>
            <w:tcW w:w="3936" w:type="dxa"/>
            <w:shd w:val="clear" w:color="auto" w:fill="auto"/>
          </w:tcPr>
          <w:p w14:paraId="55CE1DB1" w14:textId="77777777" w:rsidR="005834EB" w:rsidRPr="00513620" w:rsidRDefault="005834EB" w:rsidP="00E810DB">
            <w:pPr>
              <w:rPr>
                <w:sz w:val="20"/>
                <w:szCs w:val="20"/>
              </w:rPr>
            </w:pPr>
            <w:r w:rsidRPr="00513620">
              <w:rPr>
                <w:sz w:val="20"/>
                <w:szCs w:val="20"/>
              </w:rPr>
              <w:t xml:space="preserve">Плита индукционная 2-х конфорочная </w:t>
            </w:r>
          </w:p>
        </w:tc>
        <w:tc>
          <w:tcPr>
            <w:tcW w:w="6201" w:type="dxa"/>
            <w:shd w:val="clear" w:color="auto" w:fill="auto"/>
          </w:tcPr>
          <w:p w14:paraId="5F55EB29" w14:textId="77777777" w:rsidR="005834EB" w:rsidRPr="00513620" w:rsidRDefault="005834EB" w:rsidP="00E810DB">
            <w:pPr>
              <w:jc w:val="both"/>
              <w:rPr>
                <w:rFonts w:eastAsia="Times New Roman"/>
              </w:rPr>
            </w:pPr>
          </w:p>
        </w:tc>
      </w:tr>
      <w:tr w:rsidR="005834EB" w:rsidRPr="00513620" w14:paraId="4FBBD80D" w14:textId="77777777" w:rsidTr="00E810DB">
        <w:tc>
          <w:tcPr>
            <w:tcW w:w="3936" w:type="dxa"/>
            <w:shd w:val="clear" w:color="auto" w:fill="auto"/>
          </w:tcPr>
          <w:p w14:paraId="64B1592F" w14:textId="77777777" w:rsidR="005834EB" w:rsidRPr="00513620" w:rsidRDefault="005834EB" w:rsidP="00E810DB">
            <w:pPr>
              <w:jc w:val="both"/>
              <w:rPr>
                <w:sz w:val="20"/>
                <w:szCs w:val="20"/>
              </w:rPr>
            </w:pPr>
            <w:r w:rsidRPr="00513620">
              <w:rPr>
                <w:sz w:val="20"/>
                <w:szCs w:val="20"/>
              </w:rPr>
              <w:t xml:space="preserve">Шкаф холодильный </w:t>
            </w:r>
          </w:p>
        </w:tc>
        <w:tc>
          <w:tcPr>
            <w:tcW w:w="6201" w:type="dxa"/>
            <w:shd w:val="clear" w:color="auto" w:fill="auto"/>
          </w:tcPr>
          <w:p w14:paraId="02B75EC8" w14:textId="77777777" w:rsidR="005834EB" w:rsidRPr="00513620" w:rsidRDefault="005834EB" w:rsidP="00E810DB">
            <w:pPr>
              <w:jc w:val="both"/>
              <w:rPr>
                <w:rFonts w:eastAsia="Times New Roman"/>
              </w:rPr>
            </w:pPr>
          </w:p>
        </w:tc>
      </w:tr>
      <w:tr w:rsidR="005834EB" w:rsidRPr="00513620" w14:paraId="73081EA7" w14:textId="77777777" w:rsidTr="00E810DB">
        <w:tc>
          <w:tcPr>
            <w:tcW w:w="3936" w:type="dxa"/>
            <w:shd w:val="clear" w:color="auto" w:fill="auto"/>
          </w:tcPr>
          <w:p w14:paraId="745C49CE" w14:textId="77777777" w:rsidR="005834EB" w:rsidRPr="00513620" w:rsidRDefault="005834EB" w:rsidP="00E810DB">
            <w:pPr>
              <w:jc w:val="both"/>
              <w:rPr>
                <w:rFonts w:eastAsia="Times New Roman"/>
              </w:rPr>
            </w:pPr>
            <w:r w:rsidRPr="00513620">
              <w:rPr>
                <w:sz w:val="20"/>
                <w:szCs w:val="20"/>
              </w:rPr>
              <w:t xml:space="preserve">Планетарный миксер </w:t>
            </w:r>
          </w:p>
        </w:tc>
        <w:tc>
          <w:tcPr>
            <w:tcW w:w="6201" w:type="dxa"/>
            <w:shd w:val="clear" w:color="auto" w:fill="auto"/>
          </w:tcPr>
          <w:p w14:paraId="138867F0" w14:textId="77777777" w:rsidR="005834EB" w:rsidRPr="00513620" w:rsidRDefault="005834EB" w:rsidP="00E810DB">
            <w:pPr>
              <w:jc w:val="both"/>
              <w:rPr>
                <w:rFonts w:eastAsia="Times New Roman"/>
              </w:rPr>
            </w:pPr>
          </w:p>
        </w:tc>
      </w:tr>
      <w:tr w:rsidR="005834EB" w:rsidRPr="00513620" w14:paraId="452BCFFE" w14:textId="77777777" w:rsidTr="00E810DB">
        <w:tc>
          <w:tcPr>
            <w:tcW w:w="3936" w:type="dxa"/>
            <w:shd w:val="clear" w:color="auto" w:fill="auto"/>
          </w:tcPr>
          <w:p w14:paraId="198CDCEA" w14:textId="77777777" w:rsidR="005834EB" w:rsidRPr="00513620" w:rsidRDefault="005834EB" w:rsidP="00E810DB">
            <w:pPr>
              <w:jc w:val="both"/>
              <w:rPr>
                <w:sz w:val="20"/>
                <w:szCs w:val="20"/>
              </w:rPr>
            </w:pPr>
            <w:r w:rsidRPr="00513620">
              <w:rPr>
                <w:sz w:val="20"/>
                <w:szCs w:val="20"/>
              </w:rPr>
              <w:t xml:space="preserve">Шкаф шоковой заморозки </w:t>
            </w:r>
          </w:p>
        </w:tc>
        <w:tc>
          <w:tcPr>
            <w:tcW w:w="6201" w:type="dxa"/>
            <w:shd w:val="clear" w:color="auto" w:fill="auto"/>
          </w:tcPr>
          <w:p w14:paraId="4C03B461" w14:textId="77777777" w:rsidR="005834EB" w:rsidRPr="00513620" w:rsidRDefault="005834EB" w:rsidP="00E810DB">
            <w:pPr>
              <w:jc w:val="both"/>
              <w:rPr>
                <w:rFonts w:eastAsia="Times New Roman"/>
              </w:rPr>
            </w:pPr>
          </w:p>
        </w:tc>
      </w:tr>
      <w:tr w:rsidR="005834EB" w:rsidRPr="00513620" w14:paraId="7185071E" w14:textId="77777777" w:rsidTr="00E810DB">
        <w:tc>
          <w:tcPr>
            <w:tcW w:w="3936" w:type="dxa"/>
            <w:shd w:val="clear" w:color="auto" w:fill="auto"/>
          </w:tcPr>
          <w:p w14:paraId="3CD72C8C" w14:textId="77777777" w:rsidR="005834EB" w:rsidRPr="00513620" w:rsidRDefault="005834EB" w:rsidP="00E810DB">
            <w:pPr>
              <w:rPr>
                <w:sz w:val="20"/>
                <w:szCs w:val="20"/>
              </w:rPr>
            </w:pPr>
            <w:r w:rsidRPr="00513620">
              <w:rPr>
                <w:sz w:val="20"/>
                <w:szCs w:val="20"/>
              </w:rPr>
              <w:t xml:space="preserve">Микроволновая печь  </w:t>
            </w:r>
          </w:p>
        </w:tc>
        <w:tc>
          <w:tcPr>
            <w:tcW w:w="6201" w:type="dxa"/>
            <w:shd w:val="clear" w:color="auto" w:fill="auto"/>
          </w:tcPr>
          <w:p w14:paraId="25D4D891" w14:textId="77777777" w:rsidR="005834EB" w:rsidRPr="00513620" w:rsidRDefault="005834EB" w:rsidP="00E810DB">
            <w:pPr>
              <w:jc w:val="both"/>
              <w:rPr>
                <w:rFonts w:eastAsia="Times New Roman"/>
              </w:rPr>
            </w:pPr>
          </w:p>
        </w:tc>
      </w:tr>
      <w:tr w:rsidR="005834EB" w:rsidRPr="00513620" w14:paraId="12E8CB53" w14:textId="77777777" w:rsidTr="00E810DB">
        <w:tc>
          <w:tcPr>
            <w:tcW w:w="3936" w:type="dxa"/>
            <w:shd w:val="clear" w:color="auto" w:fill="auto"/>
          </w:tcPr>
          <w:p w14:paraId="176EFEF0" w14:textId="77777777" w:rsidR="005834EB" w:rsidRPr="00513620" w:rsidRDefault="005834EB" w:rsidP="00E810DB">
            <w:pPr>
              <w:rPr>
                <w:sz w:val="20"/>
                <w:szCs w:val="20"/>
              </w:rPr>
            </w:pPr>
            <w:r w:rsidRPr="00513620">
              <w:rPr>
                <w:sz w:val="20"/>
                <w:szCs w:val="20"/>
              </w:rPr>
              <w:t xml:space="preserve">Мясорубка </w:t>
            </w:r>
          </w:p>
        </w:tc>
        <w:tc>
          <w:tcPr>
            <w:tcW w:w="6201" w:type="dxa"/>
            <w:shd w:val="clear" w:color="auto" w:fill="auto"/>
          </w:tcPr>
          <w:p w14:paraId="18370C8A" w14:textId="77777777" w:rsidR="005834EB" w:rsidRPr="00513620" w:rsidRDefault="005834EB" w:rsidP="00E810DB">
            <w:pPr>
              <w:jc w:val="both"/>
              <w:rPr>
                <w:rFonts w:eastAsia="Times New Roman"/>
              </w:rPr>
            </w:pPr>
          </w:p>
        </w:tc>
      </w:tr>
      <w:tr w:rsidR="005834EB" w:rsidRPr="00513620" w14:paraId="7BFC24C0" w14:textId="77777777" w:rsidTr="00E810DB">
        <w:tc>
          <w:tcPr>
            <w:tcW w:w="3936" w:type="dxa"/>
            <w:shd w:val="clear" w:color="auto" w:fill="auto"/>
            <w:vAlign w:val="bottom"/>
          </w:tcPr>
          <w:p w14:paraId="07CCE3AE" w14:textId="77777777" w:rsidR="005834EB" w:rsidRPr="00513620" w:rsidRDefault="005834EB" w:rsidP="00E810DB">
            <w:pPr>
              <w:rPr>
                <w:rFonts w:ascii="Calibri" w:hAnsi="Calibri"/>
                <w:color w:val="000000"/>
                <w:sz w:val="22"/>
                <w:szCs w:val="22"/>
              </w:rPr>
            </w:pPr>
            <w:r w:rsidRPr="00513620">
              <w:rPr>
                <w:rFonts w:ascii="Calibri" w:hAnsi="Calibri"/>
                <w:color w:val="000000"/>
                <w:sz w:val="22"/>
                <w:szCs w:val="22"/>
              </w:rPr>
              <w:t>Б</w:t>
            </w:r>
            <w:r w:rsidRPr="00513620">
              <w:rPr>
                <w:color w:val="000000"/>
                <w:sz w:val="22"/>
                <w:szCs w:val="22"/>
              </w:rPr>
              <w:t>лендер стационарный</w:t>
            </w:r>
          </w:p>
        </w:tc>
        <w:tc>
          <w:tcPr>
            <w:tcW w:w="6201" w:type="dxa"/>
            <w:shd w:val="clear" w:color="auto" w:fill="auto"/>
          </w:tcPr>
          <w:p w14:paraId="5A474A59" w14:textId="77777777" w:rsidR="005834EB" w:rsidRPr="00513620" w:rsidRDefault="005834EB" w:rsidP="00E810DB">
            <w:pPr>
              <w:jc w:val="both"/>
              <w:rPr>
                <w:rFonts w:eastAsia="Times New Roman"/>
              </w:rPr>
            </w:pPr>
          </w:p>
        </w:tc>
      </w:tr>
      <w:tr w:rsidR="005834EB" w:rsidRPr="00513620" w14:paraId="6C83687C" w14:textId="77777777" w:rsidTr="00E810DB">
        <w:tc>
          <w:tcPr>
            <w:tcW w:w="3936" w:type="dxa"/>
            <w:shd w:val="clear" w:color="auto" w:fill="auto"/>
          </w:tcPr>
          <w:p w14:paraId="131AD396" w14:textId="77777777" w:rsidR="005834EB" w:rsidRPr="00513620" w:rsidRDefault="005834EB" w:rsidP="00E810DB">
            <w:pPr>
              <w:rPr>
                <w:sz w:val="20"/>
                <w:szCs w:val="20"/>
              </w:rPr>
            </w:pPr>
            <w:r w:rsidRPr="00513620">
              <w:rPr>
                <w:sz w:val="20"/>
                <w:szCs w:val="20"/>
              </w:rPr>
              <w:t xml:space="preserve">Соковыжималка </w:t>
            </w:r>
          </w:p>
        </w:tc>
        <w:tc>
          <w:tcPr>
            <w:tcW w:w="6201" w:type="dxa"/>
            <w:shd w:val="clear" w:color="auto" w:fill="auto"/>
          </w:tcPr>
          <w:p w14:paraId="0733E275" w14:textId="77777777" w:rsidR="005834EB" w:rsidRPr="00513620" w:rsidRDefault="005834EB" w:rsidP="00E810DB">
            <w:pPr>
              <w:jc w:val="both"/>
              <w:rPr>
                <w:rFonts w:eastAsia="Times New Roman"/>
              </w:rPr>
            </w:pPr>
          </w:p>
        </w:tc>
      </w:tr>
      <w:tr w:rsidR="005834EB" w:rsidRPr="00513620" w14:paraId="606F4374" w14:textId="77777777" w:rsidTr="00E810DB">
        <w:tc>
          <w:tcPr>
            <w:tcW w:w="3936" w:type="dxa"/>
            <w:shd w:val="clear" w:color="auto" w:fill="auto"/>
          </w:tcPr>
          <w:p w14:paraId="084C4FEA" w14:textId="77777777" w:rsidR="005834EB" w:rsidRPr="00513620" w:rsidRDefault="005834EB" w:rsidP="00E810DB">
            <w:pPr>
              <w:rPr>
                <w:sz w:val="20"/>
                <w:szCs w:val="20"/>
              </w:rPr>
            </w:pPr>
            <w:r w:rsidRPr="00513620">
              <w:rPr>
                <w:sz w:val="20"/>
                <w:szCs w:val="20"/>
              </w:rPr>
              <w:t xml:space="preserve">Настольная вакуумно-упаковочная машина </w:t>
            </w:r>
          </w:p>
        </w:tc>
        <w:tc>
          <w:tcPr>
            <w:tcW w:w="6201" w:type="dxa"/>
            <w:shd w:val="clear" w:color="auto" w:fill="auto"/>
          </w:tcPr>
          <w:p w14:paraId="72A28904" w14:textId="77777777" w:rsidR="005834EB" w:rsidRPr="00513620" w:rsidRDefault="005834EB" w:rsidP="00E810DB">
            <w:pPr>
              <w:jc w:val="both"/>
              <w:rPr>
                <w:rFonts w:eastAsia="Times New Roman"/>
              </w:rPr>
            </w:pPr>
          </w:p>
        </w:tc>
      </w:tr>
      <w:tr w:rsidR="005834EB" w:rsidRPr="00513620" w14:paraId="718F9B46" w14:textId="77777777" w:rsidTr="00E810DB">
        <w:tc>
          <w:tcPr>
            <w:tcW w:w="3936" w:type="dxa"/>
            <w:shd w:val="clear" w:color="auto" w:fill="auto"/>
          </w:tcPr>
          <w:p w14:paraId="277BB3A6" w14:textId="77777777" w:rsidR="005834EB" w:rsidRPr="00513620" w:rsidRDefault="005834EB" w:rsidP="00E810DB">
            <w:pPr>
              <w:rPr>
                <w:sz w:val="20"/>
                <w:szCs w:val="20"/>
              </w:rPr>
            </w:pPr>
            <w:r w:rsidRPr="00513620">
              <w:rPr>
                <w:sz w:val="20"/>
                <w:szCs w:val="20"/>
              </w:rPr>
              <w:t xml:space="preserve">Фритюрница электрическая </w:t>
            </w:r>
          </w:p>
        </w:tc>
        <w:tc>
          <w:tcPr>
            <w:tcW w:w="6201" w:type="dxa"/>
            <w:shd w:val="clear" w:color="auto" w:fill="auto"/>
          </w:tcPr>
          <w:p w14:paraId="4FA7C078" w14:textId="77777777" w:rsidR="005834EB" w:rsidRPr="00513620" w:rsidRDefault="005834EB" w:rsidP="00E810DB">
            <w:pPr>
              <w:jc w:val="both"/>
              <w:rPr>
                <w:rFonts w:eastAsia="Times New Roman"/>
              </w:rPr>
            </w:pPr>
          </w:p>
        </w:tc>
      </w:tr>
      <w:tr w:rsidR="005834EB" w:rsidRPr="00513620" w14:paraId="1A774E96" w14:textId="77777777" w:rsidTr="00E810DB">
        <w:tc>
          <w:tcPr>
            <w:tcW w:w="3936" w:type="dxa"/>
            <w:shd w:val="clear" w:color="auto" w:fill="auto"/>
            <w:vAlign w:val="center"/>
          </w:tcPr>
          <w:p w14:paraId="2D44CAE9" w14:textId="77777777" w:rsidR="005834EB" w:rsidRPr="00513620" w:rsidRDefault="005834EB" w:rsidP="00E810DB">
            <w:pPr>
              <w:rPr>
                <w:color w:val="000000"/>
                <w:sz w:val="20"/>
                <w:szCs w:val="20"/>
              </w:rPr>
            </w:pPr>
            <w:proofErr w:type="spellStart"/>
            <w:r w:rsidRPr="00513620">
              <w:rPr>
                <w:color w:val="000000"/>
                <w:sz w:val="20"/>
                <w:szCs w:val="20"/>
              </w:rPr>
              <w:t>Слайсер</w:t>
            </w:r>
            <w:proofErr w:type="spellEnd"/>
            <w:r w:rsidRPr="00513620">
              <w:rPr>
                <w:color w:val="000000"/>
                <w:sz w:val="20"/>
                <w:szCs w:val="20"/>
              </w:rPr>
              <w:t xml:space="preserve"> </w:t>
            </w:r>
          </w:p>
        </w:tc>
        <w:tc>
          <w:tcPr>
            <w:tcW w:w="6201" w:type="dxa"/>
            <w:shd w:val="clear" w:color="auto" w:fill="auto"/>
          </w:tcPr>
          <w:p w14:paraId="4329177F" w14:textId="77777777" w:rsidR="005834EB" w:rsidRPr="00513620" w:rsidRDefault="005834EB" w:rsidP="00E810DB">
            <w:pPr>
              <w:jc w:val="both"/>
              <w:rPr>
                <w:rFonts w:eastAsia="Times New Roman"/>
              </w:rPr>
            </w:pPr>
          </w:p>
        </w:tc>
      </w:tr>
    </w:tbl>
    <w:p w14:paraId="6E0E9619" w14:textId="77777777" w:rsidR="005834EB" w:rsidRPr="00513620" w:rsidRDefault="005834EB" w:rsidP="005834EB">
      <w:pPr>
        <w:spacing w:before="120" w:after="120"/>
        <w:jc w:val="both"/>
      </w:pPr>
    </w:p>
    <w:p w14:paraId="40A13378" w14:textId="77777777" w:rsidR="005834EB" w:rsidRPr="00513620" w:rsidRDefault="005834EB" w:rsidP="005834EB">
      <w:pPr>
        <w:spacing w:before="120" w:after="120"/>
        <w:ind w:firstLine="709"/>
        <w:jc w:val="both"/>
      </w:pPr>
      <w:r w:rsidRPr="00513620">
        <w:t>1.7. При выполнении конкурсного задания на участника могут воздействовать следующие вредные и (или) опасные факторы:</w:t>
      </w:r>
    </w:p>
    <w:p w14:paraId="03405C23" w14:textId="77777777" w:rsidR="005834EB" w:rsidRPr="00513620" w:rsidRDefault="005834EB" w:rsidP="005834EB">
      <w:pPr>
        <w:spacing w:before="120" w:after="120"/>
        <w:ind w:firstLine="709"/>
        <w:jc w:val="both"/>
      </w:pPr>
      <w:r w:rsidRPr="00513620">
        <w:t>Физические:</w:t>
      </w:r>
    </w:p>
    <w:p w14:paraId="571B6083" w14:textId="77777777" w:rsidR="005834EB" w:rsidRPr="00513620" w:rsidRDefault="005834EB" w:rsidP="005834EB">
      <w:pPr>
        <w:spacing w:before="120" w:after="120"/>
        <w:ind w:firstLine="709"/>
        <w:jc w:val="both"/>
      </w:pPr>
      <w:r w:rsidRPr="00513620">
        <w:t>-режущие и колющие предметы;</w:t>
      </w:r>
    </w:p>
    <w:p w14:paraId="50526B77" w14:textId="77777777" w:rsidR="005834EB" w:rsidRPr="00513620" w:rsidRDefault="005834EB" w:rsidP="005834EB">
      <w:pPr>
        <w:spacing w:before="120" w:after="120"/>
        <w:ind w:firstLine="709"/>
        <w:jc w:val="both"/>
      </w:pPr>
      <w:r w:rsidRPr="00513620">
        <w:t>- подвижные части электромеханического оборудования;</w:t>
      </w:r>
    </w:p>
    <w:p w14:paraId="04F197F7" w14:textId="77777777" w:rsidR="005834EB" w:rsidRPr="00513620" w:rsidRDefault="005834EB" w:rsidP="005834EB">
      <w:pPr>
        <w:spacing w:before="120" w:after="120"/>
        <w:ind w:firstLine="709"/>
        <w:jc w:val="both"/>
      </w:pPr>
      <w:r w:rsidRPr="00513620">
        <w:t xml:space="preserve">-повышенная температура поверхностей оборудования, котлов с пищей, кулинарной продукции; </w:t>
      </w:r>
    </w:p>
    <w:p w14:paraId="435F8924" w14:textId="77777777" w:rsidR="005834EB" w:rsidRPr="00513620" w:rsidRDefault="005834EB" w:rsidP="005834EB">
      <w:pPr>
        <w:spacing w:before="120" w:after="120"/>
        <w:ind w:firstLine="709"/>
        <w:jc w:val="both"/>
      </w:pPr>
      <w:r w:rsidRPr="00513620">
        <w:t xml:space="preserve">-пониженная температура поверхностей холодильного оборудования, полуфабрикатов; </w:t>
      </w:r>
    </w:p>
    <w:p w14:paraId="431CFC93" w14:textId="77777777" w:rsidR="005834EB" w:rsidRPr="00513620" w:rsidRDefault="005834EB" w:rsidP="005834EB">
      <w:pPr>
        <w:spacing w:before="120" w:after="120"/>
        <w:ind w:firstLine="709"/>
        <w:jc w:val="both"/>
      </w:pPr>
      <w:r w:rsidRPr="00513620">
        <w:t xml:space="preserve">-повышенная температура воздуха рабочей зоны; </w:t>
      </w:r>
    </w:p>
    <w:p w14:paraId="4A126CB7" w14:textId="77777777" w:rsidR="005834EB" w:rsidRPr="00513620" w:rsidRDefault="005834EB" w:rsidP="005834EB">
      <w:pPr>
        <w:spacing w:before="120" w:after="120"/>
        <w:ind w:firstLine="709"/>
        <w:jc w:val="both"/>
      </w:pPr>
      <w:r w:rsidRPr="00513620">
        <w:t xml:space="preserve">-повышенный уровень шума на рабочем месте; </w:t>
      </w:r>
    </w:p>
    <w:p w14:paraId="3FE1961A" w14:textId="77777777" w:rsidR="005834EB" w:rsidRPr="00513620" w:rsidRDefault="005834EB" w:rsidP="005834EB">
      <w:pPr>
        <w:spacing w:before="120" w:after="120"/>
        <w:ind w:firstLine="709"/>
        <w:jc w:val="both"/>
      </w:pPr>
      <w:r w:rsidRPr="00513620">
        <w:t xml:space="preserve">-повышенная влажность воздуха; </w:t>
      </w:r>
    </w:p>
    <w:p w14:paraId="4C483352" w14:textId="77777777" w:rsidR="005834EB" w:rsidRPr="00513620" w:rsidRDefault="005834EB" w:rsidP="005834EB">
      <w:pPr>
        <w:spacing w:before="120" w:after="120"/>
        <w:ind w:firstLine="709"/>
        <w:jc w:val="both"/>
      </w:pPr>
      <w:r w:rsidRPr="00513620">
        <w:t xml:space="preserve">-повышенная или пониженная подвижность воздуха; </w:t>
      </w:r>
    </w:p>
    <w:p w14:paraId="08E59C65" w14:textId="77777777" w:rsidR="005834EB" w:rsidRPr="00513620" w:rsidRDefault="005834EB" w:rsidP="005834EB">
      <w:pPr>
        <w:spacing w:before="120" w:after="120"/>
        <w:ind w:firstLine="709"/>
        <w:jc w:val="both"/>
      </w:pPr>
      <w:r w:rsidRPr="00513620">
        <w:t xml:space="preserve">-повышенное значение напряжения в электрической цепи; </w:t>
      </w:r>
    </w:p>
    <w:p w14:paraId="6BAD8CBB" w14:textId="77777777" w:rsidR="005834EB" w:rsidRPr="00513620" w:rsidRDefault="005834EB" w:rsidP="005834EB">
      <w:pPr>
        <w:spacing w:before="120" w:after="120"/>
        <w:ind w:firstLine="709"/>
        <w:jc w:val="both"/>
      </w:pPr>
      <w:r w:rsidRPr="00513620">
        <w:t xml:space="preserve">-недостаточная освещенность рабочей зоны; </w:t>
      </w:r>
    </w:p>
    <w:p w14:paraId="7BFCCB0E" w14:textId="77777777" w:rsidR="005834EB" w:rsidRPr="00513620" w:rsidRDefault="005834EB" w:rsidP="005834EB">
      <w:pPr>
        <w:spacing w:before="120" w:after="120"/>
        <w:ind w:firstLine="709"/>
        <w:jc w:val="both"/>
      </w:pPr>
      <w:r w:rsidRPr="00513620">
        <w:t xml:space="preserve">-острые кромки, заусенцы и неровности поверхностей оборудования, инструмента, инвентаря, тары; </w:t>
      </w:r>
    </w:p>
    <w:p w14:paraId="2C06D24C" w14:textId="77777777" w:rsidR="005834EB" w:rsidRPr="00513620" w:rsidRDefault="005834EB" w:rsidP="005834EB">
      <w:pPr>
        <w:spacing w:before="120" w:after="120"/>
        <w:ind w:firstLine="709"/>
        <w:jc w:val="both"/>
      </w:pPr>
      <w:r w:rsidRPr="00513620">
        <w:t>- вибрация блендера;</w:t>
      </w:r>
    </w:p>
    <w:p w14:paraId="1CBE6AFA" w14:textId="77777777" w:rsidR="005834EB" w:rsidRPr="00513620" w:rsidRDefault="005834EB" w:rsidP="005834EB">
      <w:pPr>
        <w:spacing w:before="120" w:after="120"/>
        <w:ind w:firstLine="709"/>
        <w:jc w:val="both"/>
      </w:pPr>
      <w:r w:rsidRPr="00513620">
        <w:t>- (СВЧ) излучения;</w:t>
      </w:r>
    </w:p>
    <w:p w14:paraId="501AC998" w14:textId="77777777" w:rsidR="005834EB" w:rsidRPr="00513620" w:rsidRDefault="005834EB" w:rsidP="005834EB">
      <w:pPr>
        <w:spacing w:before="120" w:after="120"/>
        <w:ind w:firstLine="709"/>
        <w:jc w:val="both"/>
      </w:pPr>
      <w:r w:rsidRPr="00513620">
        <w:t>Химические:</w:t>
      </w:r>
    </w:p>
    <w:p w14:paraId="2EB49EB7" w14:textId="77777777" w:rsidR="005834EB" w:rsidRPr="00513620" w:rsidRDefault="005834EB" w:rsidP="005834EB">
      <w:pPr>
        <w:spacing w:before="120" w:after="120"/>
        <w:ind w:firstLine="709"/>
        <w:jc w:val="both"/>
      </w:pPr>
      <w:r w:rsidRPr="00513620">
        <w:t>- вредные вещества в воздухе рабочей зоны;</w:t>
      </w:r>
    </w:p>
    <w:p w14:paraId="6239ABCB" w14:textId="77777777" w:rsidR="005834EB" w:rsidRPr="00513620" w:rsidRDefault="005834EB" w:rsidP="005834EB">
      <w:pPr>
        <w:spacing w:before="120" w:after="120"/>
        <w:ind w:firstLine="709"/>
        <w:jc w:val="both"/>
      </w:pPr>
      <w:r w:rsidRPr="00513620">
        <w:t>Психологические:</w:t>
      </w:r>
    </w:p>
    <w:p w14:paraId="5980785D" w14:textId="77777777" w:rsidR="005834EB" w:rsidRPr="00513620" w:rsidRDefault="005834EB" w:rsidP="005834EB">
      <w:pPr>
        <w:spacing w:before="120" w:after="120"/>
        <w:ind w:firstLine="709"/>
        <w:jc w:val="both"/>
      </w:pPr>
      <w:r w:rsidRPr="00513620">
        <w:t>- чрезмерное напряжение внимания, усиленная нагрузка на зрение</w:t>
      </w:r>
    </w:p>
    <w:p w14:paraId="30967E06" w14:textId="77777777" w:rsidR="005834EB" w:rsidRPr="00513620" w:rsidRDefault="005834EB" w:rsidP="005834EB">
      <w:pPr>
        <w:spacing w:before="120" w:after="120"/>
        <w:ind w:firstLine="709"/>
        <w:jc w:val="both"/>
      </w:pPr>
      <w:r w:rsidRPr="00513620">
        <w:t>- физические перегрузки;</w:t>
      </w:r>
    </w:p>
    <w:p w14:paraId="186D77C9" w14:textId="77777777" w:rsidR="005834EB" w:rsidRPr="00513620" w:rsidRDefault="005834EB" w:rsidP="005834EB">
      <w:pPr>
        <w:spacing w:before="120" w:after="120"/>
        <w:ind w:firstLine="709"/>
        <w:jc w:val="both"/>
      </w:pPr>
      <w:r w:rsidRPr="00513620">
        <w:lastRenderedPageBreak/>
        <w:t>- нервно - психические перегрузки</w:t>
      </w:r>
    </w:p>
    <w:p w14:paraId="3A991810" w14:textId="77777777" w:rsidR="005834EB" w:rsidRPr="00513620" w:rsidRDefault="005834EB" w:rsidP="005834EB">
      <w:pPr>
        <w:spacing w:before="120" w:after="120"/>
        <w:ind w:firstLine="709"/>
        <w:jc w:val="both"/>
      </w:pPr>
      <w:r w:rsidRPr="00513620">
        <w:t>- повышенная ответственность;</w:t>
      </w:r>
    </w:p>
    <w:p w14:paraId="1E3CE093" w14:textId="77777777" w:rsidR="005834EB" w:rsidRPr="00513620" w:rsidRDefault="005834EB" w:rsidP="005834EB">
      <w:pPr>
        <w:spacing w:before="120" w:after="120"/>
        <w:ind w:firstLine="709"/>
        <w:jc w:val="both"/>
      </w:pPr>
      <w:r w:rsidRPr="00513620">
        <w:t>1.8. Применяемые во время выполнения конкурсного задания средства индивидуальной защиты:</w:t>
      </w:r>
    </w:p>
    <w:p w14:paraId="20803B2D" w14:textId="77777777" w:rsidR="005834EB" w:rsidRPr="00513620" w:rsidRDefault="005834EB" w:rsidP="005834EB">
      <w:pPr>
        <w:spacing w:before="120" w:after="120"/>
        <w:ind w:firstLine="709"/>
        <w:jc w:val="both"/>
      </w:pPr>
      <w:r w:rsidRPr="00513620">
        <w:t>- Китель (поварская куртка);</w:t>
      </w:r>
    </w:p>
    <w:p w14:paraId="726AE3AB" w14:textId="77777777" w:rsidR="005834EB" w:rsidRPr="00513620" w:rsidRDefault="005834EB" w:rsidP="005834EB">
      <w:pPr>
        <w:spacing w:before="120" w:after="120"/>
        <w:ind w:firstLine="709"/>
        <w:jc w:val="both"/>
      </w:pPr>
      <w:r w:rsidRPr="00513620">
        <w:t>- Передник или фартук х/б;</w:t>
      </w:r>
    </w:p>
    <w:p w14:paraId="09AD0B6A" w14:textId="77777777" w:rsidR="005834EB" w:rsidRPr="00513620" w:rsidRDefault="005834EB" w:rsidP="005834EB">
      <w:pPr>
        <w:spacing w:before="120" w:after="120"/>
        <w:ind w:firstLine="709"/>
        <w:jc w:val="both"/>
      </w:pPr>
      <w:r w:rsidRPr="00513620">
        <w:t>- Брюки профессиональные поварские х/б;</w:t>
      </w:r>
    </w:p>
    <w:p w14:paraId="4E9B9163" w14:textId="77777777" w:rsidR="005834EB" w:rsidRPr="00513620" w:rsidRDefault="005834EB" w:rsidP="005834EB">
      <w:pPr>
        <w:spacing w:before="120" w:after="120"/>
        <w:ind w:firstLine="709"/>
        <w:jc w:val="both"/>
      </w:pPr>
      <w:r w:rsidRPr="00513620">
        <w:t>- Головной убор – белый поварской колпак (допускается одноразовый);</w:t>
      </w:r>
    </w:p>
    <w:p w14:paraId="41255F6D" w14:textId="77777777" w:rsidR="005834EB" w:rsidRPr="00513620" w:rsidRDefault="005834EB" w:rsidP="005834EB">
      <w:pPr>
        <w:jc w:val="both"/>
        <w:rPr>
          <w:rFonts w:eastAsia="Times New Roman"/>
          <w:bCs/>
        </w:rPr>
      </w:pPr>
      <w:r w:rsidRPr="00513620">
        <w:rPr>
          <w:rFonts w:eastAsia="Times New Roman"/>
          <w:b/>
          <w:bCs/>
        </w:rPr>
        <w:t xml:space="preserve">          - </w:t>
      </w:r>
      <w:r w:rsidRPr="00513620">
        <w:rPr>
          <w:rFonts w:eastAsia="Times New Roman"/>
          <w:bCs/>
        </w:rPr>
        <w:t>Обувь – профессиональная безопасная закрытая обувь с зафиксированной пяткой;</w:t>
      </w:r>
    </w:p>
    <w:p w14:paraId="51CAB7FB" w14:textId="77777777" w:rsidR="005834EB" w:rsidRPr="00513620" w:rsidRDefault="005834EB" w:rsidP="005834EB">
      <w:pPr>
        <w:spacing w:before="120" w:after="120"/>
        <w:ind w:firstLine="709"/>
        <w:jc w:val="both"/>
      </w:pPr>
      <w:r w:rsidRPr="00513620">
        <w:t>1.9. Знаки безопасности, используемые на рабочем месте, для обозначения присутствующих опасностей:</w:t>
      </w:r>
    </w:p>
    <w:p w14:paraId="6900FAC9" w14:textId="77777777" w:rsidR="005834EB" w:rsidRPr="00513620" w:rsidRDefault="005834EB" w:rsidP="005834EB">
      <w:pPr>
        <w:spacing w:before="120" w:after="120"/>
        <w:ind w:firstLine="709"/>
      </w:pPr>
      <w:r w:rsidRPr="00513620">
        <w:t>-</w:t>
      </w:r>
      <w:r w:rsidRPr="00513620">
        <w:rPr>
          <w:color w:val="000000"/>
          <w:u w:val="single"/>
        </w:rPr>
        <w:t xml:space="preserve"> F 04 Огнетушитель        </w:t>
      </w:r>
      <w:r w:rsidRPr="00513620">
        <w:t xml:space="preserve">                                          </w:t>
      </w:r>
      <w:r w:rsidRPr="00513620">
        <w:rPr>
          <w:noProof/>
        </w:rPr>
        <w:drawing>
          <wp:inline distT="0" distB="0" distL="0" distR="0" wp14:anchorId="39BF351D" wp14:editId="77655ACB">
            <wp:extent cx="457200" cy="431800"/>
            <wp:effectExtent l="0" t="0" r="0" b="0"/>
            <wp:docPr id="1"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p w14:paraId="65A1F2B8" w14:textId="77777777" w:rsidR="005834EB" w:rsidRPr="00513620" w:rsidRDefault="005834EB" w:rsidP="005834EB">
      <w:pPr>
        <w:spacing w:before="120" w:after="120"/>
        <w:ind w:firstLine="709"/>
        <w:jc w:val="both"/>
      </w:pPr>
      <w:r w:rsidRPr="00513620">
        <w:rPr>
          <w:noProof/>
        </w:rPr>
        <w:drawing>
          <wp:anchor distT="0" distB="0" distL="114300" distR="114300" simplePos="0" relativeHeight="251659264" behindDoc="0" locked="0" layoutInCell="1" allowOverlap="1" wp14:anchorId="065925F8" wp14:editId="25125743">
            <wp:simplePos x="0" y="0"/>
            <wp:positionH relativeFrom="margin">
              <wp:posOffset>3691890</wp:posOffset>
            </wp:positionH>
            <wp:positionV relativeFrom="margin">
              <wp:posOffset>3064510</wp:posOffset>
            </wp:positionV>
            <wp:extent cx="321945" cy="321945"/>
            <wp:effectExtent l="0" t="0" r="0" b="0"/>
            <wp:wrapSquare wrapText="bothSides"/>
            <wp:docPr id="72753054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966CC" w14:textId="77777777" w:rsidR="005834EB" w:rsidRPr="00513620" w:rsidRDefault="005834EB" w:rsidP="005834EB">
      <w:pPr>
        <w:spacing w:before="120" w:after="120"/>
        <w:ind w:firstLine="709"/>
        <w:jc w:val="both"/>
        <w:rPr>
          <w:rFonts w:ascii="Arial" w:hAnsi="Arial" w:cs="Arial"/>
          <w:color w:val="000000"/>
          <w:sz w:val="18"/>
          <w:szCs w:val="18"/>
          <w:u w:val="single"/>
        </w:rPr>
      </w:pPr>
      <w:r w:rsidRPr="00513620">
        <w:rPr>
          <w:rFonts w:ascii="Arial" w:hAnsi="Arial" w:cs="Arial"/>
          <w:color w:val="000000"/>
          <w:sz w:val="18"/>
          <w:szCs w:val="18"/>
        </w:rPr>
        <w:t> </w:t>
      </w:r>
      <w:r w:rsidRPr="00513620">
        <w:t xml:space="preserve">- </w:t>
      </w:r>
      <w:r w:rsidRPr="00513620">
        <w:rPr>
          <w:u w:val="single"/>
        </w:rPr>
        <w:t>Телефон для использования при пожаре</w:t>
      </w:r>
      <w:r w:rsidRPr="00513620">
        <w:rPr>
          <w:rFonts w:ascii="Arial" w:hAnsi="Arial" w:cs="Arial"/>
          <w:color w:val="000000"/>
          <w:sz w:val="18"/>
          <w:szCs w:val="18"/>
          <w:u w:val="single"/>
        </w:rPr>
        <w:t xml:space="preserve"> </w:t>
      </w:r>
    </w:p>
    <w:p w14:paraId="65194D70" w14:textId="77777777" w:rsidR="005834EB" w:rsidRPr="00513620" w:rsidRDefault="005834EB" w:rsidP="005834EB">
      <w:pPr>
        <w:spacing w:before="120" w:after="120"/>
        <w:ind w:firstLine="709"/>
        <w:jc w:val="both"/>
      </w:pPr>
    </w:p>
    <w:p w14:paraId="16BCBDC6" w14:textId="77777777" w:rsidR="005834EB" w:rsidRPr="00513620" w:rsidRDefault="005834EB" w:rsidP="005834EB">
      <w:pPr>
        <w:spacing w:before="120" w:after="120"/>
        <w:ind w:firstLine="709"/>
        <w:jc w:val="both"/>
      </w:pPr>
      <w:r w:rsidRPr="00513620">
        <w:t xml:space="preserve">- </w:t>
      </w:r>
      <w:r w:rsidRPr="00513620">
        <w:rPr>
          <w:color w:val="000000"/>
          <w:u w:val="single"/>
        </w:rPr>
        <w:t> E 22 Указатель выхода</w:t>
      </w:r>
      <w:r w:rsidRPr="00513620">
        <w:t xml:space="preserve">                                         </w:t>
      </w:r>
      <w:r w:rsidRPr="00513620">
        <w:rPr>
          <w:noProof/>
        </w:rPr>
        <w:drawing>
          <wp:inline distT="0" distB="0" distL="0" distR="0" wp14:anchorId="4BAA79B5" wp14:editId="660C02D2">
            <wp:extent cx="774700" cy="406400"/>
            <wp:effectExtent l="0" t="0" r="0" b="0"/>
            <wp:docPr id="250844728" name="Рисунок 250844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406400"/>
                    </a:xfrm>
                    <a:prstGeom prst="rect">
                      <a:avLst/>
                    </a:prstGeom>
                    <a:noFill/>
                    <a:ln>
                      <a:noFill/>
                    </a:ln>
                  </pic:spPr>
                </pic:pic>
              </a:graphicData>
            </a:graphic>
          </wp:inline>
        </w:drawing>
      </w:r>
    </w:p>
    <w:p w14:paraId="61C9009C" w14:textId="77777777" w:rsidR="005834EB" w:rsidRPr="00513620" w:rsidRDefault="005834EB" w:rsidP="005834EB">
      <w:pPr>
        <w:spacing w:before="120" w:after="120"/>
        <w:ind w:firstLine="709"/>
        <w:jc w:val="both"/>
      </w:pPr>
      <w:r w:rsidRPr="00513620">
        <w:t xml:space="preserve">- </w:t>
      </w:r>
      <w:r w:rsidRPr="00513620">
        <w:rPr>
          <w:color w:val="000000"/>
          <w:u w:val="single"/>
        </w:rPr>
        <w:t>E 23 Указатель запасного выхода</w:t>
      </w:r>
      <w:r w:rsidRPr="00513620">
        <w:t xml:space="preserve">                        </w:t>
      </w:r>
      <w:r w:rsidRPr="00513620">
        <w:rPr>
          <w:noProof/>
        </w:rPr>
        <w:drawing>
          <wp:inline distT="0" distB="0" distL="0" distR="0" wp14:anchorId="75D52BF8" wp14:editId="50FC8CE3">
            <wp:extent cx="812800" cy="431800"/>
            <wp:effectExtent l="0" t="0" r="0" b="0"/>
            <wp:docPr id="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800" cy="431800"/>
                    </a:xfrm>
                    <a:prstGeom prst="rect">
                      <a:avLst/>
                    </a:prstGeom>
                    <a:noFill/>
                    <a:ln>
                      <a:noFill/>
                    </a:ln>
                  </pic:spPr>
                </pic:pic>
              </a:graphicData>
            </a:graphic>
          </wp:inline>
        </w:drawing>
      </w:r>
    </w:p>
    <w:p w14:paraId="77295CE6" w14:textId="77777777" w:rsidR="005834EB" w:rsidRPr="00513620" w:rsidRDefault="005834EB" w:rsidP="005834EB">
      <w:pPr>
        <w:spacing w:before="120" w:after="120"/>
        <w:ind w:firstLine="709"/>
        <w:jc w:val="both"/>
      </w:pPr>
      <w:r w:rsidRPr="00513620">
        <w:t xml:space="preserve">- </w:t>
      </w:r>
      <w:r w:rsidRPr="00513620">
        <w:rPr>
          <w:color w:val="000000"/>
          <w:u w:val="single"/>
        </w:rPr>
        <w:t xml:space="preserve">EC 01 Аптечка первой медицинской помощи      </w:t>
      </w:r>
      <w:r w:rsidRPr="00513620">
        <w:t xml:space="preserve"> </w:t>
      </w:r>
      <w:r w:rsidRPr="00513620">
        <w:rPr>
          <w:noProof/>
        </w:rPr>
        <w:drawing>
          <wp:inline distT="0" distB="0" distL="0" distR="0" wp14:anchorId="68943B63" wp14:editId="19B7464B">
            <wp:extent cx="457200" cy="457200"/>
            <wp:effectExtent l="0" t="0" r="0" b="0"/>
            <wp:docPr id="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8DDE9E8" w14:textId="77777777" w:rsidR="005834EB" w:rsidRPr="00513620" w:rsidRDefault="005834EB" w:rsidP="005834EB">
      <w:pPr>
        <w:spacing w:before="120" w:after="120"/>
        <w:ind w:firstLine="709"/>
        <w:jc w:val="both"/>
      </w:pPr>
      <w:r w:rsidRPr="00513620">
        <w:t xml:space="preserve">- </w:t>
      </w:r>
      <w:r w:rsidRPr="00513620">
        <w:rPr>
          <w:color w:val="000000"/>
          <w:u w:val="single"/>
        </w:rPr>
        <w:t>P 01 Запрещается курить</w:t>
      </w:r>
      <w:r w:rsidRPr="00513620">
        <w:t xml:space="preserve">                                         </w:t>
      </w:r>
      <w:r w:rsidRPr="00513620">
        <w:fldChar w:fldCharType="begin"/>
      </w:r>
      <w:r w:rsidRPr="00513620">
        <w:instrText xml:space="preserve"> INCLUDEPICTURE "https://studfiles.net/html/2706/32/html_qBHtLJCsya.KhkT/img-9S7d9T.jpg" \* MERGEFORMATINET </w:instrText>
      </w:r>
      <w:r w:rsidRPr="00513620">
        <w:fldChar w:fldCharType="separate"/>
      </w:r>
      <w:r w:rsidRPr="00513620">
        <w:rPr>
          <w:noProof/>
        </w:rPr>
        <w:drawing>
          <wp:inline distT="0" distB="0" distL="0" distR="0" wp14:anchorId="2710725B" wp14:editId="28E76AE5">
            <wp:extent cx="508000" cy="508000"/>
            <wp:effectExtent l="0" t="0" r="0" b="0"/>
            <wp:docPr id="5"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Pr="00513620">
        <w:fldChar w:fldCharType="end"/>
      </w:r>
    </w:p>
    <w:p w14:paraId="4463109E" w14:textId="77777777" w:rsidR="005834EB" w:rsidRPr="00513620" w:rsidRDefault="005834EB" w:rsidP="005834EB">
      <w:pPr>
        <w:spacing w:before="120" w:after="120"/>
        <w:ind w:firstLine="709"/>
        <w:jc w:val="both"/>
      </w:pPr>
      <w:r w:rsidRPr="00513620">
        <w:t xml:space="preserve">- </w:t>
      </w:r>
    </w:p>
    <w:p w14:paraId="2781651A" w14:textId="77777777" w:rsidR="005834EB" w:rsidRPr="00513620" w:rsidRDefault="005834EB" w:rsidP="005834EB">
      <w:pPr>
        <w:spacing w:before="120" w:after="120"/>
        <w:ind w:firstLine="709"/>
        <w:jc w:val="both"/>
      </w:pPr>
      <w:r w:rsidRPr="00513620">
        <w:t xml:space="preserve">1.10. При несчастном случае пострадавший или очевидец несчастного случая обязан немедленно сообщить о случившемся Экспертам. </w:t>
      </w:r>
    </w:p>
    <w:p w14:paraId="2A1058E9" w14:textId="77777777" w:rsidR="005834EB" w:rsidRPr="00513620" w:rsidRDefault="005834EB" w:rsidP="005834EB">
      <w:pPr>
        <w:spacing w:before="120" w:after="120"/>
        <w:ind w:firstLine="709"/>
        <w:jc w:val="both"/>
      </w:pPr>
      <w:r w:rsidRPr="00513620">
        <w:t>В помещении общей рабочей площадки конкурсантов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502F9A8A" w14:textId="77777777" w:rsidR="005834EB" w:rsidRPr="00513620" w:rsidRDefault="005834EB" w:rsidP="005834EB">
      <w:pPr>
        <w:spacing w:before="120" w:after="120"/>
        <w:ind w:firstLine="709"/>
        <w:jc w:val="both"/>
      </w:pPr>
      <w:r w:rsidRPr="00513620">
        <w:t xml:space="preserve">В случае возникновения несчастного случая или болезни участника, об этом немедленно уведомляются Главный эксперт, Лидер команды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Чемпионате ввиду болезни или несчастного случая, он получит баллы за любую завершенную работу. </w:t>
      </w:r>
    </w:p>
    <w:p w14:paraId="4D488D4E" w14:textId="77777777" w:rsidR="005834EB" w:rsidRPr="00513620" w:rsidRDefault="005834EB" w:rsidP="005834EB">
      <w:pPr>
        <w:spacing w:before="120" w:after="120"/>
        <w:ind w:firstLine="709"/>
        <w:jc w:val="both"/>
      </w:pPr>
      <w:r w:rsidRPr="00513620">
        <w:t>Вышеуказанные случаи подлежат обязательной регистрации в Форме регистрации несчастных случаев и в Форме регистрации перерывов в работе.</w:t>
      </w:r>
    </w:p>
    <w:p w14:paraId="7361B5C3" w14:textId="77777777" w:rsidR="005834EB" w:rsidRPr="00513620" w:rsidRDefault="005834EB" w:rsidP="005834EB">
      <w:pPr>
        <w:spacing w:before="120" w:after="120"/>
        <w:ind w:firstLine="709"/>
        <w:jc w:val="both"/>
      </w:pPr>
      <w:r w:rsidRPr="00513620">
        <w:t xml:space="preserve">1.11. Участники, допустившие невыполнение или нарушение инструкции по охране труда, привлекаются к ответственности в соответствии с </w:t>
      </w:r>
      <w:r>
        <w:t>положением чемпионата</w:t>
      </w:r>
      <w:r w:rsidRPr="00513620">
        <w:t>.</w:t>
      </w:r>
    </w:p>
    <w:p w14:paraId="0686DE2C" w14:textId="77777777" w:rsidR="005834EB" w:rsidRPr="00513620" w:rsidRDefault="005834EB" w:rsidP="005834EB">
      <w:pPr>
        <w:spacing w:before="120" w:after="120"/>
        <w:ind w:firstLine="709"/>
        <w:jc w:val="both"/>
      </w:pPr>
      <w:r w:rsidRPr="00513620">
        <w:lastRenderedPageBreak/>
        <w:t>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отстранению аналогично апелляции.</w:t>
      </w:r>
    </w:p>
    <w:p w14:paraId="7F05F9D9" w14:textId="77777777" w:rsidR="005834EB" w:rsidRPr="00513620" w:rsidRDefault="005834EB" w:rsidP="005834EB">
      <w:pPr>
        <w:spacing w:before="120" w:after="120"/>
        <w:ind w:firstLine="709"/>
        <w:jc w:val="both"/>
      </w:pPr>
    </w:p>
    <w:p w14:paraId="234EFF0E"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5" w:name="_Toc507427597"/>
      <w:r w:rsidRPr="00513620">
        <w:rPr>
          <w:rFonts w:eastAsia="Times New Roman"/>
          <w:b/>
          <w:bCs/>
          <w:i/>
          <w:iCs/>
          <w:lang w:val="x-none" w:eastAsia="x-none"/>
        </w:rPr>
        <w:t>2.Требования охраны труда перед началом работы</w:t>
      </w:r>
      <w:bookmarkEnd w:id="5"/>
    </w:p>
    <w:p w14:paraId="289B946E" w14:textId="77777777" w:rsidR="005834EB" w:rsidRPr="00513620" w:rsidRDefault="005834EB" w:rsidP="005834EB">
      <w:pPr>
        <w:spacing w:before="120" w:after="120"/>
        <w:ind w:firstLine="709"/>
        <w:jc w:val="both"/>
      </w:pPr>
      <w:r w:rsidRPr="00513620">
        <w:t>Перед началом работы участники должны выполнить следующее:</w:t>
      </w:r>
    </w:p>
    <w:p w14:paraId="7399F95A" w14:textId="77777777" w:rsidR="005834EB" w:rsidRPr="00513620" w:rsidRDefault="005834EB" w:rsidP="005834EB">
      <w:pPr>
        <w:spacing w:before="120" w:after="120"/>
        <w:ind w:firstLine="709"/>
        <w:jc w:val="both"/>
      </w:pPr>
      <w:r w:rsidRPr="00513620">
        <w:t xml:space="preserve">2.1. В </w:t>
      </w:r>
      <w:r>
        <w:t xml:space="preserve">подготовительный </w:t>
      </w:r>
      <w:r w:rsidRPr="00513620">
        <w:t>день, все участники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w:t>
      </w:r>
    </w:p>
    <w:p w14:paraId="74FFF724" w14:textId="77777777" w:rsidR="005834EB" w:rsidRPr="00513620" w:rsidRDefault="005834EB" w:rsidP="005834EB">
      <w:pPr>
        <w:spacing w:before="120" w:after="120"/>
        <w:ind w:firstLine="709"/>
        <w:jc w:val="both"/>
      </w:pPr>
      <w:r w:rsidRPr="00513620">
        <w:t>Проверить специальную одежду, обувь и др. средства индивидуальной защиты. Одеть необходимые средства защиты для выполнения подготовки рабочих мест, инструмента и оборудования.</w:t>
      </w:r>
    </w:p>
    <w:p w14:paraId="1AB90D40" w14:textId="77777777" w:rsidR="005834EB" w:rsidRPr="00513620" w:rsidRDefault="005834EB" w:rsidP="005834EB">
      <w:pPr>
        <w:spacing w:before="120" w:after="120"/>
        <w:ind w:firstLine="709"/>
        <w:jc w:val="both"/>
      </w:pPr>
      <w:r w:rsidRPr="00513620">
        <w:t xml:space="preserve">По окончании ознакомительного периода, участники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14:paraId="483E1CC0" w14:textId="77777777" w:rsidR="005834EB" w:rsidRPr="00513620" w:rsidRDefault="005834EB" w:rsidP="005834EB">
      <w:pPr>
        <w:spacing w:before="120" w:after="120"/>
        <w:ind w:firstLine="709"/>
        <w:jc w:val="both"/>
      </w:pPr>
      <w:r w:rsidRPr="00513620">
        <w:t>2.2. Подготовить рабочее место:</w:t>
      </w:r>
    </w:p>
    <w:p w14:paraId="11E1DD0D" w14:textId="77777777" w:rsidR="005834EB" w:rsidRPr="00513620" w:rsidRDefault="005834EB" w:rsidP="005834EB">
      <w:pPr>
        <w:widowControl w:val="0"/>
        <w:spacing w:line="360" w:lineRule="auto"/>
        <w:ind w:firstLine="709"/>
        <w:jc w:val="both"/>
        <w:rPr>
          <w:rFonts w:eastAsia="Times New Roman"/>
        </w:rPr>
      </w:pPr>
      <w:r w:rsidRPr="00513620">
        <w:rPr>
          <w:rFonts w:eastAsia="Times New Roman"/>
          <w:sz w:val="20"/>
          <w:szCs w:val="20"/>
        </w:rPr>
        <w:t xml:space="preserve">- </w:t>
      </w:r>
      <w:r w:rsidRPr="00513620">
        <w:rPr>
          <w:rFonts w:eastAsia="Times New Roman"/>
        </w:rPr>
        <w:t>проверить устойчивость производственного стола, стеллажа, прочность крепления оборудования к фундаментам и подставкам;</w:t>
      </w:r>
    </w:p>
    <w:p w14:paraId="20E9F366" w14:textId="77777777" w:rsidR="005834EB" w:rsidRPr="00513620" w:rsidRDefault="005834EB" w:rsidP="005834EB">
      <w:pPr>
        <w:widowControl w:val="0"/>
        <w:tabs>
          <w:tab w:val="left" w:pos="1058"/>
        </w:tabs>
        <w:spacing w:line="360" w:lineRule="auto"/>
        <w:ind w:left="709"/>
        <w:jc w:val="both"/>
        <w:rPr>
          <w:rFonts w:eastAsia="Times New Roman"/>
        </w:rPr>
      </w:pPr>
      <w:r w:rsidRPr="00513620">
        <w:rPr>
          <w:rFonts w:eastAsia="Times New Roman"/>
          <w:sz w:val="20"/>
          <w:szCs w:val="20"/>
        </w:rPr>
        <w:t xml:space="preserve">- </w:t>
      </w:r>
      <w:r w:rsidRPr="00513620">
        <w:rPr>
          <w:rFonts w:eastAsia="Times New Roman"/>
        </w:rPr>
        <w:t>надежно установить (закрепить) передвижное (переносное) оборудование и инвентарь на рабочем столе, подставке, передвижной тележке;</w:t>
      </w:r>
    </w:p>
    <w:p w14:paraId="4A2B41F5" w14:textId="77777777" w:rsidR="005834EB" w:rsidRPr="00513620" w:rsidRDefault="005834EB" w:rsidP="005834EB">
      <w:pPr>
        <w:widowControl w:val="0"/>
        <w:numPr>
          <w:ilvl w:val="0"/>
          <w:numId w:val="10"/>
        </w:numPr>
        <w:tabs>
          <w:tab w:val="left" w:pos="891"/>
        </w:tabs>
        <w:spacing w:line="360" w:lineRule="auto"/>
        <w:ind w:firstLine="709"/>
        <w:jc w:val="both"/>
        <w:outlineLvl w:val="9"/>
        <w:rPr>
          <w:rFonts w:eastAsia="Times New Roman"/>
        </w:rPr>
      </w:pPr>
      <w:r w:rsidRPr="00513620">
        <w:rPr>
          <w:rFonts w:eastAsia="Times New Roman"/>
        </w:rPr>
        <w:t>удобно и устойчиво разместить запасы сырья, полуфабрикатов, инструмент, приспособления в соответствии с частотой использования и расходования;</w:t>
      </w:r>
    </w:p>
    <w:p w14:paraId="788E2CCA" w14:textId="77777777" w:rsidR="005834EB" w:rsidRPr="00513620" w:rsidRDefault="005834EB" w:rsidP="005834EB">
      <w:pPr>
        <w:widowControl w:val="0"/>
        <w:numPr>
          <w:ilvl w:val="0"/>
          <w:numId w:val="10"/>
        </w:numPr>
        <w:tabs>
          <w:tab w:val="left" w:pos="884"/>
        </w:tabs>
        <w:spacing w:line="360" w:lineRule="auto"/>
        <w:ind w:firstLine="709"/>
        <w:jc w:val="both"/>
        <w:outlineLvl w:val="9"/>
        <w:rPr>
          <w:rFonts w:eastAsia="Times New Roman"/>
        </w:rPr>
      </w:pPr>
      <w:r w:rsidRPr="00513620">
        <w:rPr>
          <w:rFonts w:eastAsia="Times New Roman"/>
        </w:rPr>
        <w:t>проверить наличие и исправность резинового коврика под ногами;</w:t>
      </w:r>
    </w:p>
    <w:p w14:paraId="01594AF5" w14:textId="77777777" w:rsidR="005834EB" w:rsidRPr="00513620" w:rsidRDefault="005834EB" w:rsidP="005834EB">
      <w:pPr>
        <w:widowControl w:val="0"/>
        <w:tabs>
          <w:tab w:val="left" w:pos="684"/>
        </w:tabs>
        <w:spacing w:line="360" w:lineRule="auto"/>
        <w:ind w:left="709"/>
        <w:jc w:val="both"/>
        <w:rPr>
          <w:rFonts w:eastAsia="Times New Roman"/>
        </w:rPr>
      </w:pPr>
      <w:r w:rsidRPr="00513620">
        <w:rPr>
          <w:rFonts w:eastAsia="Times New Roman"/>
          <w:color w:val="000000"/>
          <w:shd w:val="clear" w:color="auto" w:fill="FFFFFF"/>
          <w:lang w:bidi="ru-RU"/>
        </w:rPr>
        <w:t xml:space="preserve">- наличие </w:t>
      </w:r>
      <w:r w:rsidRPr="00513620">
        <w:rPr>
          <w:rFonts w:eastAsia="Times New Roman"/>
        </w:rPr>
        <w:t xml:space="preserve">и исправность </w:t>
      </w:r>
      <w:proofErr w:type="spellStart"/>
      <w:r w:rsidRPr="00513620">
        <w:rPr>
          <w:rFonts w:eastAsia="Times New Roman"/>
        </w:rPr>
        <w:t>контрольно</w:t>
      </w:r>
      <w:proofErr w:type="spellEnd"/>
      <w:r w:rsidRPr="00513620">
        <w:rPr>
          <w:rFonts w:eastAsia="Times New Roman"/>
        </w:rPr>
        <w:t xml:space="preserve"> - измерительных приборов, влияющих на показания </w:t>
      </w:r>
      <w:proofErr w:type="spellStart"/>
      <w:r w:rsidRPr="00513620">
        <w:rPr>
          <w:rFonts w:eastAsia="Times New Roman"/>
        </w:rPr>
        <w:t>контрольно</w:t>
      </w:r>
      <w:proofErr w:type="spellEnd"/>
      <w:r w:rsidRPr="00513620">
        <w:rPr>
          <w:rFonts w:eastAsia="Times New Roman"/>
        </w:rPr>
        <w:t xml:space="preserve"> - измерительных приборов;</w:t>
      </w:r>
    </w:p>
    <w:p w14:paraId="599D38FF" w14:textId="77777777" w:rsidR="005834EB" w:rsidRPr="00513620" w:rsidRDefault="005834EB" w:rsidP="005834EB">
      <w:pPr>
        <w:widowControl w:val="0"/>
        <w:numPr>
          <w:ilvl w:val="0"/>
          <w:numId w:val="10"/>
        </w:numPr>
        <w:tabs>
          <w:tab w:val="left" w:pos="684"/>
        </w:tabs>
        <w:spacing w:line="360" w:lineRule="auto"/>
        <w:ind w:firstLine="709"/>
        <w:jc w:val="both"/>
        <w:outlineLvl w:val="9"/>
        <w:rPr>
          <w:rFonts w:eastAsia="Times New Roman"/>
        </w:rPr>
      </w:pPr>
      <w:r w:rsidRPr="00513620">
        <w:rPr>
          <w:rFonts w:eastAsia="Times New Roman"/>
        </w:rPr>
        <w:t>состояние полов (отсутствие выбоин, неровностей, скользкости, открытых трапов);</w:t>
      </w:r>
    </w:p>
    <w:p w14:paraId="7FA07DFA" w14:textId="77777777" w:rsidR="005834EB" w:rsidRPr="00513620" w:rsidRDefault="005834EB" w:rsidP="005834EB">
      <w:pPr>
        <w:widowControl w:val="0"/>
        <w:numPr>
          <w:ilvl w:val="0"/>
          <w:numId w:val="10"/>
        </w:numPr>
        <w:tabs>
          <w:tab w:val="left" w:pos="684"/>
        </w:tabs>
        <w:spacing w:line="360" w:lineRule="auto"/>
        <w:ind w:firstLine="709"/>
        <w:jc w:val="both"/>
        <w:outlineLvl w:val="9"/>
        <w:rPr>
          <w:rFonts w:eastAsia="Times New Roman"/>
        </w:rPr>
      </w:pPr>
      <w:r w:rsidRPr="00513620">
        <w:rPr>
          <w:rFonts w:eastAsia="Times New Roman"/>
        </w:rPr>
        <w:t>отсутствие выбоин, трещин и других неровностей на рабочих поверхностях производственных столов;</w:t>
      </w:r>
    </w:p>
    <w:p w14:paraId="4B0DE857" w14:textId="77777777" w:rsidR="005834EB" w:rsidRPr="00513620" w:rsidRDefault="005834EB" w:rsidP="005834EB">
      <w:pPr>
        <w:widowControl w:val="0"/>
        <w:numPr>
          <w:ilvl w:val="0"/>
          <w:numId w:val="10"/>
        </w:numPr>
        <w:tabs>
          <w:tab w:val="left" w:pos="884"/>
        </w:tabs>
        <w:spacing w:line="360" w:lineRule="auto"/>
        <w:ind w:firstLine="709"/>
        <w:jc w:val="both"/>
        <w:outlineLvl w:val="9"/>
        <w:rPr>
          <w:rFonts w:eastAsia="Times New Roman"/>
        </w:rPr>
      </w:pPr>
      <w:r w:rsidRPr="00513620">
        <w:rPr>
          <w:rFonts w:eastAsia="Times New Roman"/>
        </w:rPr>
        <w:t xml:space="preserve">исправность применяемого инвентаря, приспособлений </w:t>
      </w:r>
      <w:r w:rsidRPr="00513620">
        <w:rPr>
          <w:rFonts w:eastAsia="Times New Roman"/>
          <w:color w:val="000000"/>
          <w:spacing w:val="-10"/>
          <w:shd w:val="clear" w:color="auto" w:fill="FFFFFF"/>
          <w:lang w:bidi="ru-RU"/>
        </w:rPr>
        <w:t xml:space="preserve">и </w:t>
      </w:r>
      <w:r w:rsidRPr="00513620">
        <w:rPr>
          <w:rFonts w:eastAsia="Times New Roman"/>
        </w:rPr>
        <w:t>инструмента;</w:t>
      </w:r>
    </w:p>
    <w:p w14:paraId="6F9729A5" w14:textId="77777777" w:rsidR="005834EB" w:rsidRPr="00513620" w:rsidRDefault="005834EB" w:rsidP="005834EB">
      <w:pPr>
        <w:spacing w:before="120" w:after="120"/>
        <w:ind w:firstLine="709"/>
        <w:jc w:val="both"/>
      </w:pPr>
    </w:p>
    <w:p w14:paraId="15258931" w14:textId="77777777" w:rsidR="005834EB" w:rsidRPr="00513620" w:rsidRDefault="005834EB" w:rsidP="005834EB">
      <w:pPr>
        <w:spacing w:before="120" w:after="120"/>
        <w:ind w:firstLine="709"/>
        <w:jc w:val="both"/>
      </w:pPr>
      <w:r w:rsidRPr="00513620">
        <w:t xml:space="preserve">2.3. Подготовить инструмент и </w:t>
      </w:r>
      <w:proofErr w:type="gramStart"/>
      <w:r w:rsidRPr="00513620">
        <w:t>оборудование</w:t>
      </w:r>
      <w:proofErr w:type="gramEnd"/>
      <w:r w:rsidRPr="00513620">
        <w:t xml:space="preserve"> разрешенное к самостоятельной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6464"/>
      </w:tblGrid>
      <w:tr w:rsidR="005834EB" w:rsidRPr="00513620" w14:paraId="21F247B2" w14:textId="77777777" w:rsidTr="00E810DB">
        <w:trPr>
          <w:tblHeader/>
        </w:trPr>
        <w:tc>
          <w:tcPr>
            <w:tcW w:w="3510" w:type="dxa"/>
            <w:shd w:val="clear" w:color="auto" w:fill="auto"/>
          </w:tcPr>
          <w:p w14:paraId="5C0CE627" w14:textId="77777777" w:rsidR="005834EB" w:rsidRPr="00513620" w:rsidRDefault="005834EB" w:rsidP="00E810DB">
            <w:pPr>
              <w:spacing w:line="240" w:lineRule="atLeast"/>
              <w:jc w:val="center"/>
              <w:rPr>
                <w:rFonts w:eastAsia="Times New Roman"/>
                <w:b/>
                <w:sz w:val="20"/>
                <w:szCs w:val="20"/>
              </w:rPr>
            </w:pPr>
            <w:r w:rsidRPr="00513620">
              <w:rPr>
                <w:rFonts w:eastAsia="Times New Roman"/>
                <w:b/>
                <w:sz w:val="20"/>
                <w:szCs w:val="20"/>
              </w:rPr>
              <w:t>Наименование инструмента или оборудования</w:t>
            </w:r>
          </w:p>
        </w:tc>
        <w:tc>
          <w:tcPr>
            <w:tcW w:w="6627" w:type="dxa"/>
            <w:shd w:val="clear" w:color="auto" w:fill="auto"/>
          </w:tcPr>
          <w:p w14:paraId="75E65FB3" w14:textId="77777777" w:rsidR="005834EB" w:rsidRPr="00513620" w:rsidRDefault="005834EB" w:rsidP="00E810DB">
            <w:pPr>
              <w:spacing w:line="240" w:lineRule="atLeast"/>
              <w:jc w:val="center"/>
              <w:rPr>
                <w:rFonts w:eastAsia="Times New Roman"/>
                <w:b/>
                <w:sz w:val="20"/>
                <w:szCs w:val="20"/>
              </w:rPr>
            </w:pPr>
            <w:r w:rsidRPr="00513620">
              <w:rPr>
                <w:rFonts w:eastAsia="Times New Roman"/>
                <w:b/>
                <w:sz w:val="20"/>
                <w:szCs w:val="20"/>
              </w:rPr>
              <w:t>Правила подготовки к выполнению конкурсного задания</w:t>
            </w:r>
          </w:p>
        </w:tc>
      </w:tr>
      <w:tr w:rsidR="005834EB" w:rsidRPr="00513620" w14:paraId="42278C7C" w14:textId="77777777" w:rsidTr="00E810DB">
        <w:tc>
          <w:tcPr>
            <w:tcW w:w="3510" w:type="dxa"/>
            <w:shd w:val="clear" w:color="auto" w:fill="auto"/>
          </w:tcPr>
          <w:p w14:paraId="66B54044" w14:textId="77777777" w:rsidR="005834EB" w:rsidRPr="00513620" w:rsidRDefault="005834EB" w:rsidP="00E810DB">
            <w:pPr>
              <w:spacing w:line="240" w:lineRule="atLeast"/>
              <w:jc w:val="both"/>
              <w:rPr>
                <w:bCs/>
                <w:iCs/>
                <w:color w:val="000000"/>
                <w:sz w:val="20"/>
                <w:szCs w:val="20"/>
                <w:shd w:val="clear" w:color="auto" w:fill="FFFFFF"/>
                <w:lang w:bidi="ru-RU"/>
              </w:rPr>
            </w:pPr>
            <w:r w:rsidRPr="00513620">
              <w:rPr>
                <w:bCs/>
                <w:iCs/>
                <w:color w:val="000000"/>
                <w:sz w:val="20"/>
                <w:szCs w:val="20"/>
                <w:shd w:val="clear" w:color="auto" w:fill="FFFFFF"/>
                <w:lang w:bidi="ru-RU"/>
              </w:rPr>
              <w:t>Индукционная</w:t>
            </w:r>
          </w:p>
          <w:p w14:paraId="526F7147" w14:textId="77777777" w:rsidR="005834EB" w:rsidRPr="00513620" w:rsidRDefault="005834EB" w:rsidP="00E810DB">
            <w:pPr>
              <w:spacing w:line="240" w:lineRule="atLeast"/>
              <w:jc w:val="both"/>
              <w:rPr>
                <w:rFonts w:eastAsia="Times New Roman"/>
                <w:b/>
                <w:i/>
                <w:sz w:val="20"/>
                <w:szCs w:val="20"/>
              </w:rPr>
            </w:pPr>
            <w:r w:rsidRPr="00513620">
              <w:rPr>
                <w:bCs/>
                <w:iCs/>
                <w:color w:val="000000"/>
                <w:sz w:val="20"/>
                <w:szCs w:val="20"/>
                <w:shd w:val="clear" w:color="auto" w:fill="FFFFFF"/>
                <w:lang w:bidi="ru-RU"/>
              </w:rPr>
              <w:t>плита</w:t>
            </w:r>
          </w:p>
        </w:tc>
        <w:tc>
          <w:tcPr>
            <w:tcW w:w="6627" w:type="dxa"/>
            <w:shd w:val="clear" w:color="auto" w:fill="auto"/>
          </w:tcPr>
          <w:p w14:paraId="1859A54F"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 xml:space="preserve">Не рекомендуется размещать на поверхности плиты металлические предметы (например, такие как: ножи, вилки, ложки, крышки, алюминиевую </w:t>
            </w:r>
            <w:r w:rsidRPr="00513620">
              <w:rPr>
                <w:rFonts w:eastAsia="Times New Roman"/>
                <w:color w:val="000000"/>
                <w:spacing w:val="-10"/>
                <w:sz w:val="20"/>
                <w:szCs w:val="20"/>
                <w:shd w:val="clear" w:color="auto" w:fill="FFFFFF"/>
                <w:lang w:bidi="ru-RU"/>
              </w:rPr>
              <w:t xml:space="preserve">фольгу </w:t>
            </w:r>
            <w:r w:rsidRPr="00513620">
              <w:rPr>
                <w:rFonts w:eastAsia="Times New Roman"/>
                <w:sz w:val="20"/>
                <w:szCs w:val="20"/>
              </w:rPr>
              <w:t xml:space="preserve">и т.п.), так как они могут нагреваться. </w:t>
            </w:r>
          </w:p>
        </w:tc>
      </w:tr>
      <w:tr w:rsidR="005834EB" w:rsidRPr="00513620" w14:paraId="346166AE" w14:textId="77777777" w:rsidTr="00E810DB">
        <w:tc>
          <w:tcPr>
            <w:tcW w:w="3510" w:type="dxa"/>
            <w:shd w:val="clear" w:color="auto" w:fill="auto"/>
          </w:tcPr>
          <w:p w14:paraId="02454126" w14:textId="77777777" w:rsidR="005834EB" w:rsidRPr="00513620" w:rsidRDefault="005834EB" w:rsidP="00E810DB">
            <w:pPr>
              <w:spacing w:line="240" w:lineRule="atLeast"/>
              <w:jc w:val="both"/>
              <w:rPr>
                <w:rFonts w:eastAsia="Consolas"/>
                <w:iCs/>
                <w:color w:val="000000"/>
                <w:sz w:val="20"/>
                <w:szCs w:val="20"/>
                <w:shd w:val="clear" w:color="auto" w:fill="FFFFFF"/>
                <w:lang w:bidi="ru-RU"/>
              </w:rPr>
            </w:pPr>
            <w:r w:rsidRPr="00513620">
              <w:rPr>
                <w:rFonts w:eastAsia="Consolas"/>
                <w:iCs/>
                <w:color w:val="000000"/>
                <w:sz w:val="20"/>
                <w:szCs w:val="20"/>
                <w:shd w:val="clear" w:color="auto" w:fill="FFFFFF"/>
                <w:lang w:bidi="ru-RU"/>
              </w:rPr>
              <w:t>Пароконвектомат</w:t>
            </w:r>
          </w:p>
          <w:p w14:paraId="35E108F3" w14:textId="77777777" w:rsidR="005834EB" w:rsidRPr="00513620" w:rsidRDefault="005834EB" w:rsidP="00E810DB">
            <w:pPr>
              <w:spacing w:line="240" w:lineRule="atLeast"/>
              <w:jc w:val="both"/>
              <w:rPr>
                <w:i/>
                <w:sz w:val="20"/>
                <w:szCs w:val="20"/>
              </w:rPr>
            </w:pPr>
          </w:p>
        </w:tc>
        <w:tc>
          <w:tcPr>
            <w:tcW w:w="6627" w:type="dxa"/>
            <w:shd w:val="clear" w:color="auto" w:fill="auto"/>
          </w:tcPr>
          <w:p w14:paraId="15212A53" w14:textId="77777777" w:rsidR="005834EB" w:rsidRPr="00513620" w:rsidRDefault="005834EB" w:rsidP="00E810DB">
            <w:pPr>
              <w:widowControl w:val="0"/>
              <w:tabs>
                <w:tab w:val="left" w:pos="853"/>
              </w:tabs>
              <w:spacing w:line="240" w:lineRule="atLeast"/>
              <w:jc w:val="both"/>
              <w:rPr>
                <w:rFonts w:eastAsia="Times New Roman"/>
                <w:sz w:val="20"/>
                <w:szCs w:val="20"/>
              </w:rPr>
            </w:pPr>
            <w:r w:rsidRPr="00513620">
              <w:rPr>
                <w:rFonts w:eastAsia="Times New Roman"/>
                <w:sz w:val="20"/>
                <w:szCs w:val="20"/>
              </w:rPr>
              <w:t xml:space="preserve">Производить чистку </w:t>
            </w:r>
            <w:r w:rsidRPr="00513620">
              <w:rPr>
                <w:rFonts w:eastAsia="Times New Roman"/>
                <w:bCs/>
                <w:color w:val="000000"/>
                <w:sz w:val="20"/>
                <w:szCs w:val="20"/>
                <w:shd w:val="clear" w:color="auto" w:fill="FFFFFF"/>
                <w:lang w:bidi="ru-RU"/>
              </w:rPr>
              <w:t xml:space="preserve">и </w:t>
            </w:r>
            <w:r w:rsidRPr="00513620">
              <w:rPr>
                <w:rFonts w:eastAsia="Times New Roman"/>
                <w:sz w:val="20"/>
                <w:szCs w:val="20"/>
              </w:rPr>
              <w:t xml:space="preserve">устранять неисправности при работе пароконвектомата - работать без заземления </w:t>
            </w:r>
            <w:r w:rsidRPr="00513620">
              <w:rPr>
                <w:rFonts w:eastAsia="Times New Roman"/>
                <w:b/>
                <w:sz w:val="20"/>
                <w:szCs w:val="20"/>
              </w:rPr>
              <w:t>категорически запрещается</w:t>
            </w:r>
            <w:r w:rsidRPr="00513620">
              <w:rPr>
                <w:rFonts w:eastAsia="Times New Roman"/>
                <w:sz w:val="20"/>
                <w:szCs w:val="20"/>
              </w:rPr>
              <w:t xml:space="preserve">! Нельзя оставлять включенный </w:t>
            </w:r>
            <w:proofErr w:type="spellStart"/>
            <w:r w:rsidRPr="00513620">
              <w:rPr>
                <w:rFonts w:eastAsia="Times New Roman"/>
                <w:sz w:val="20"/>
                <w:szCs w:val="20"/>
              </w:rPr>
              <w:t>пароконвектомат</w:t>
            </w:r>
            <w:proofErr w:type="spellEnd"/>
            <w:r w:rsidRPr="00513620">
              <w:rPr>
                <w:rFonts w:eastAsia="Times New Roman"/>
                <w:sz w:val="20"/>
                <w:szCs w:val="20"/>
              </w:rPr>
              <w:t xml:space="preserve"> без присмотра; санитарную обработку производить только при обесточенном пароконвектомате; при обнаружении неисправностей вызывать технического эксперта; включать пароконвектомат только после устранения неисправностей.</w:t>
            </w:r>
          </w:p>
        </w:tc>
      </w:tr>
      <w:tr w:rsidR="005834EB" w:rsidRPr="00513620" w14:paraId="4C2EEFD2" w14:textId="77777777" w:rsidTr="00E810DB">
        <w:tc>
          <w:tcPr>
            <w:tcW w:w="3510" w:type="dxa"/>
            <w:shd w:val="clear" w:color="auto" w:fill="auto"/>
          </w:tcPr>
          <w:p w14:paraId="17ACE15A"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lastRenderedPageBreak/>
              <w:t>Блендер стационарный</w:t>
            </w:r>
          </w:p>
        </w:tc>
        <w:tc>
          <w:tcPr>
            <w:tcW w:w="6627" w:type="dxa"/>
            <w:shd w:val="clear" w:color="auto" w:fill="auto"/>
          </w:tcPr>
          <w:p w14:paraId="5E4DFFC0" w14:textId="77777777" w:rsidR="005834EB" w:rsidRPr="00513620" w:rsidRDefault="005834EB" w:rsidP="00E810DB">
            <w:pPr>
              <w:widowControl w:val="0"/>
              <w:tabs>
                <w:tab w:val="left" w:pos="958"/>
              </w:tabs>
              <w:spacing w:line="240" w:lineRule="atLeast"/>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Times New Roman"/>
                <w:b/>
                <w:bCs/>
                <w:i/>
                <w:iCs/>
                <w:color w:val="000000"/>
                <w:sz w:val="20"/>
                <w:szCs w:val="20"/>
                <w:shd w:val="clear" w:color="auto" w:fill="FFFFFF"/>
                <w:lang w:bidi="ru-RU"/>
              </w:rPr>
              <w:t xml:space="preserve">блендера </w:t>
            </w:r>
            <w:r w:rsidRPr="00513620">
              <w:rPr>
                <w:rFonts w:eastAsia="Times New Roman"/>
                <w:sz w:val="20"/>
                <w:szCs w:val="20"/>
              </w:rPr>
              <w:t>убедитесь, что он подключен к заземлению. Перед чисткой или обслуживанием отключите прибор из розетки. Для минимизации риска, отключайте прибор от сети, когда не пользуетесь им, а также перед сборкой или разборкой. Во избежание поражения электрическим током не погружайте шнур питания и основной блок прибора в воду или иные жидкости. Запрещается чистка основного блока при помощи пульверизаторов. Включайте прибор ТОЛЬКО с закрытой крышкой! Избегайте прикасаться к движущимся частям блендера. Перед тем, как производить любые действия с движущимися частями блендера, выключите его и отключите от сети. Лезвия блендера острые. Обращайтесь с ними осторожно. В случае освобождения лезвий из крепления немедленно прекратите работу и замените весь режущий механизм. Не пытайтесь самостоятельно установить или подтянуть крепление лезвий, обратитесь к техническому эксперту! Прибор предназначен для кратких периодов использования. Среднее время использования без отключения не должно превышать 3 минуты. Не оставляйте прибор без присмотра во время работы.</w:t>
            </w:r>
          </w:p>
          <w:p w14:paraId="71596295"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Во избежание повреждения прибора, колбы или режущего механизма не трясите и не наклоняйте блендер во время работы. В случае самопроизвольной остановки блендера, переведите выключатель в положение «</w:t>
            </w:r>
            <w:proofErr w:type="spellStart"/>
            <w:r w:rsidRPr="00513620">
              <w:rPr>
                <w:rFonts w:eastAsia="Times New Roman"/>
                <w:sz w:val="20"/>
                <w:szCs w:val="20"/>
              </w:rPr>
              <w:t>Выкл</w:t>
            </w:r>
            <w:proofErr w:type="spellEnd"/>
            <w:r w:rsidRPr="00513620">
              <w:rPr>
                <w:rFonts w:eastAsia="Times New Roman"/>
                <w:sz w:val="20"/>
                <w:szCs w:val="20"/>
              </w:rPr>
              <w:t xml:space="preserve">», снимите колбу, снимите крышку с колбы и лопаточкой подтолкните продукт в колбе к режущему механизму. При смешивании горячих жидкостей, снимите центральную часть крышки. </w:t>
            </w:r>
          </w:p>
          <w:p w14:paraId="0D27D54F" w14:textId="77777777" w:rsidR="005834EB" w:rsidRPr="00513620" w:rsidRDefault="005834EB" w:rsidP="00E810DB">
            <w:pPr>
              <w:spacing w:line="240" w:lineRule="atLeast"/>
              <w:jc w:val="both"/>
              <w:rPr>
                <w:sz w:val="20"/>
                <w:szCs w:val="20"/>
              </w:rPr>
            </w:pPr>
          </w:p>
        </w:tc>
      </w:tr>
      <w:tr w:rsidR="005834EB" w:rsidRPr="00513620" w14:paraId="02559251" w14:textId="77777777" w:rsidTr="00E810DB">
        <w:tc>
          <w:tcPr>
            <w:tcW w:w="3510" w:type="dxa"/>
            <w:shd w:val="clear" w:color="auto" w:fill="auto"/>
          </w:tcPr>
          <w:p w14:paraId="3FB32700"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t xml:space="preserve">Блендер ручной </w:t>
            </w:r>
          </w:p>
        </w:tc>
        <w:tc>
          <w:tcPr>
            <w:tcW w:w="6627" w:type="dxa"/>
            <w:shd w:val="clear" w:color="auto" w:fill="auto"/>
          </w:tcPr>
          <w:p w14:paraId="56EC116D" w14:textId="77777777" w:rsidR="005834EB" w:rsidRPr="00513620" w:rsidRDefault="005834EB" w:rsidP="00E810DB">
            <w:pPr>
              <w:widowControl w:val="0"/>
              <w:tabs>
                <w:tab w:val="left" w:pos="1171"/>
              </w:tabs>
              <w:spacing w:line="240" w:lineRule="atLeast"/>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Times New Roman"/>
                <w:b/>
                <w:bCs/>
                <w:i/>
                <w:iCs/>
                <w:color w:val="000000"/>
                <w:sz w:val="20"/>
                <w:szCs w:val="20"/>
                <w:shd w:val="clear" w:color="auto" w:fill="FFFFFF"/>
                <w:lang w:bidi="ru-RU"/>
              </w:rPr>
              <w:t xml:space="preserve">ручного блендера </w:t>
            </w:r>
            <w:r w:rsidRPr="00513620">
              <w:rPr>
                <w:rFonts w:eastAsia="Times New Roman"/>
                <w:sz w:val="20"/>
                <w:szCs w:val="20"/>
              </w:rPr>
              <w:t>проследите за тем, чтобы электрошнур не перекручивался и не перегибался, не соприкасался с острыми предметами, углами. Не устанавливайте чашу с продуктами на мягкую поверхность. Это делает прибор неустойчивым во время работы.</w:t>
            </w:r>
          </w:p>
          <w:p w14:paraId="3965680D"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Запрещается прикасаться к подвижным частям прибора. Категорически запрещается погружать корпус прибора в воду или помещать его под струю воды во время его работы. При любых неисправностях запрещается проводить ремонт самостоятельно, необходимо обратиться к техническому эксперту.</w:t>
            </w:r>
          </w:p>
        </w:tc>
      </w:tr>
      <w:tr w:rsidR="005834EB" w:rsidRPr="00513620" w14:paraId="0DA85356" w14:textId="77777777" w:rsidTr="00E810DB">
        <w:tc>
          <w:tcPr>
            <w:tcW w:w="3510" w:type="dxa"/>
            <w:shd w:val="clear" w:color="auto" w:fill="auto"/>
          </w:tcPr>
          <w:p w14:paraId="27DAEDDE" w14:textId="77777777" w:rsidR="005834EB" w:rsidRPr="00513620" w:rsidRDefault="005834EB" w:rsidP="00E810DB">
            <w:pPr>
              <w:spacing w:line="240" w:lineRule="atLeast"/>
              <w:jc w:val="both"/>
              <w:rPr>
                <w:i/>
                <w:sz w:val="20"/>
                <w:szCs w:val="20"/>
              </w:rPr>
            </w:pPr>
            <w:r w:rsidRPr="00513620">
              <w:rPr>
                <w:rFonts w:eastAsia="Consolas"/>
                <w:iCs/>
                <w:color w:val="000000"/>
                <w:sz w:val="20"/>
                <w:szCs w:val="20"/>
                <w:shd w:val="clear" w:color="auto" w:fill="FFFFFF"/>
                <w:lang w:bidi="ru-RU"/>
              </w:rPr>
              <w:t>Планетарный миксер</w:t>
            </w:r>
          </w:p>
        </w:tc>
        <w:tc>
          <w:tcPr>
            <w:tcW w:w="6627" w:type="dxa"/>
            <w:shd w:val="clear" w:color="auto" w:fill="auto"/>
          </w:tcPr>
          <w:p w14:paraId="14E41939"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Consolas"/>
                <w:b/>
                <w:i/>
                <w:iCs/>
                <w:color w:val="000000"/>
                <w:sz w:val="20"/>
                <w:szCs w:val="20"/>
                <w:shd w:val="clear" w:color="auto" w:fill="FFFFFF"/>
                <w:lang w:bidi="ru-RU"/>
              </w:rPr>
              <w:t>планетарного миксера</w:t>
            </w:r>
            <w:r w:rsidRPr="00513620">
              <w:rPr>
                <w:rFonts w:eastAsia="Consolas"/>
                <w:i/>
                <w:iCs/>
                <w:color w:val="000000"/>
                <w:sz w:val="20"/>
                <w:szCs w:val="20"/>
                <w:shd w:val="clear" w:color="auto" w:fill="FFFFFF"/>
                <w:lang w:bidi="ru-RU"/>
              </w:rPr>
              <w:t>,</w:t>
            </w:r>
            <w:r w:rsidRPr="00513620">
              <w:rPr>
                <w:rFonts w:eastAsia="Times New Roman"/>
                <w:sz w:val="20"/>
                <w:szCs w:val="20"/>
              </w:rPr>
              <w:t xml:space="preserve"> во избежание риска поражения током категорически запрещено погружать миксер в воду или другую жидкость. Убедитесь в том, что штыри штепсельной вилки вашего прибора соответствуют типу стенной электрической розетки, в которую Вы собираетесь включать прибор. Необходимо чтобы оборудование было подсоединено к заземлению. Не оставляйте работающий миксер без присмотра. Отсоедините миксер от розетки, когда вы его не используете, перед установкой или снятием насадок, а также перед чисткой. </w:t>
            </w:r>
          </w:p>
        </w:tc>
      </w:tr>
      <w:tr w:rsidR="005834EB" w:rsidRPr="00513620" w14:paraId="65C933EC" w14:textId="77777777" w:rsidTr="00E810DB">
        <w:tc>
          <w:tcPr>
            <w:tcW w:w="3510" w:type="dxa"/>
            <w:shd w:val="clear" w:color="auto" w:fill="auto"/>
          </w:tcPr>
          <w:p w14:paraId="0D91C37E"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Измерительные весы</w:t>
            </w:r>
          </w:p>
        </w:tc>
        <w:tc>
          <w:tcPr>
            <w:tcW w:w="6627" w:type="dxa"/>
            <w:shd w:val="clear" w:color="auto" w:fill="auto"/>
          </w:tcPr>
          <w:p w14:paraId="2C05638F"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 xml:space="preserve">Перед началом эксплуатации </w:t>
            </w:r>
            <w:r w:rsidRPr="00513620">
              <w:rPr>
                <w:rFonts w:eastAsia="Times New Roman"/>
                <w:b/>
                <w:bCs/>
                <w:i/>
                <w:iCs/>
                <w:color w:val="000000"/>
                <w:sz w:val="20"/>
                <w:szCs w:val="20"/>
                <w:shd w:val="clear" w:color="auto" w:fill="FFFFFF"/>
                <w:lang w:bidi="ru-RU"/>
              </w:rPr>
              <w:t xml:space="preserve">весов </w:t>
            </w:r>
            <w:r w:rsidRPr="00513620">
              <w:rPr>
                <w:rFonts w:eastAsia="Times New Roman"/>
                <w:sz w:val="20"/>
                <w:szCs w:val="20"/>
              </w:rPr>
              <w:t>проследите за тем, чтобы электрошнур не перекручивался и не перегибался, не соприкасался с острыми предметами, углами.</w:t>
            </w:r>
          </w:p>
        </w:tc>
      </w:tr>
      <w:tr w:rsidR="005834EB" w:rsidRPr="00513620" w14:paraId="3C3188DB" w14:textId="77777777" w:rsidTr="00E810DB">
        <w:tc>
          <w:tcPr>
            <w:tcW w:w="3510" w:type="dxa"/>
            <w:shd w:val="clear" w:color="auto" w:fill="auto"/>
          </w:tcPr>
          <w:p w14:paraId="72D9CFCE" w14:textId="77777777" w:rsidR="005834EB" w:rsidRPr="00513620" w:rsidRDefault="005834EB" w:rsidP="00E810DB">
            <w:pPr>
              <w:spacing w:line="240" w:lineRule="atLeast"/>
              <w:jc w:val="both"/>
              <w:rPr>
                <w:sz w:val="20"/>
                <w:szCs w:val="20"/>
              </w:rPr>
            </w:pPr>
            <w:r w:rsidRPr="00513620">
              <w:rPr>
                <w:sz w:val="20"/>
                <w:szCs w:val="20"/>
                <w:lang w:bidi="en-US"/>
              </w:rPr>
              <w:t xml:space="preserve">Холодильное </w:t>
            </w:r>
            <w:r w:rsidRPr="00513620">
              <w:rPr>
                <w:sz w:val="20"/>
                <w:szCs w:val="20"/>
              </w:rPr>
              <w:t>оборудование</w:t>
            </w:r>
          </w:p>
        </w:tc>
        <w:tc>
          <w:tcPr>
            <w:tcW w:w="6627" w:type="dxa"/>
            <w:shd w:val="clear" w:color="auto" w:fill="auto"/>
          </w:tcPr>
          <w:p w14:paraId="29060155" w14:textId="77777777" w:rsidR="005834EB" w:rsidRPr="00513620" w:rsidRDefault="008D5250" w:rsidP="00E810DB">
            <w:pPr>
              <w:shd w:val="clear" w:color="auto" w:fill="FFFFFF"/>
              <w:jc w:val="both"/>
              <w:textAlignment w:val="baseline"/>
              <w:rPr>
                <w:rFonts w:eastAsia="Times New Roman"/>
                <w:sz w:val="20"/>
                <w:szCs w:val="20"/>
              </w:rPr>
            </w:pPr>
            <w:hyperlink r:id="rId16" w:tooltip="Основы пусконаладочных работ" w:history="1">
              <w:r w:rsidR="005834EB" w:rsidRPr="00513620">
                <w:rPr>
                  <w:rFonts w:eastAsia="Times New Roman"/>
                  <w:sz w:val="20"/>
                  <w:szCs w:val="20"/>
                  <w:u w:val="single"/>
                  <w:bdr w:val="none" w:sz="0" w:space="0" w:color="auto" w:frame="1"/>
                </w:rPr>
                <w:t>Подготовка к работе и пуск</w:t>
              </w:r>
            </w:hyperlink>
            <w:r w:rsidR="005834EB" w:rsidRPr="00513620">
              <w:rPr>
                <w:rFonts w:eastAsia="Times New Roman"/>
                <w:sz w:val="20"/>
                <w:szCs w:val="20"/>
                <w:bdr w:val="none" w:sz="0" w:space="0" w:color="auto" w:frame="1"/>
              </w:rPr>
              <w:t> холодильного оборудования- необходимо осуществлять следующее:</w:t>
            </w:r>
          </w:p>
          <w:p w14:paraId="666DD824" w14:textId="77777777" w:rsidR="005834EB" w:rsidRPr="00513620" w:rsidRDefault="005834EB" w:rsidP="00E810DB">
            <w:pPr>
              <w:shd w:val="clear" w:color="auto" w:fill="FFFFFF"/>
              <w:jc w:val="both"/>
              <w:textAlignment w:val="baseline"/>
              <w:rPr>
                <w:sz w:val="20"/>
                <w:szCs w:val="20"/>
              </w:rPr>
            </w:pPr>
            <w:r w:rsidRPr="00513620">
              <w:rPr>
                <w:sz w:val="20"/>
                <w:szCs w:val="20"/>
              </w:rPr>
              <w:t>- контроль за состоянием агрегата, правильной его загрузкой и установкой щитков, системой отвода конденсата;</w:t>
            </w:r>
          </w:p>
          <w:p w14:paraId="1F09DB1C" w14:textId="77777777" w:rsidR="005834EB" w:rsidRPr="00513620" w:rsidRDefault="005834EB" w:rsidP="00E810DB">
            <w:pPr>
              <w:shd w:val="clear" w:color="auto" w:fill="FFFFFF"/>
              <w:jc w:val="both"/>
              <w:textAlignment w:val="baseline"/>
              <w:rPr>
                <w:sz w:val="20"/>
                <w:szCs w:val="20"/>
              </w:rPr>
            </w:pPr>
            <w:r w:rsidRPr="00513620">
              <w:rPr>
                <w:sz w:val="20"/>
                <w:szCs w:val="20"/>
              </w:rPr>
              <w:t>- визуальный осмотр машинного отделения, при котором проверяется герметичность трубопроводов (появление следов масла в разъемных соединениях указывает на утечку </w:t>
            </w:r>
            <w:hyperlink r:id="rId17" w:tooltip="Основные параметры холодильных агентов" w:history="1">
              <w:r w:rsidRPr="00513620">
                <w:rPr>
                  <w:sz w:val="20"/>
                  <w:szCs w:val="20"/>
                  <w:u w:val="single"/>
                  <w:bdr w:val="none" w:sz="0" w:space="0" w:color="auto" w:frame="1"/>
                </w:rPr>
                <w:t>хладагента</w:t>
              </w:r>
            </w:hyperlink>
            <w:r w:rsidRPr="00513620">
              <w:rPr>
                <w:sz w:val="20"/>
                <w:szCs w:val="20"/>
              </w:rPr>
              <w:t>);</w:t>
            </w:r>
          </w:p>
          <w:p w14:paraId="58278894" w14:textId="77777777" w:rsidR="005834EB" w:rsidRPr="00513620" w:rsidRDefault="005834EB" w:rsidP="00E810DB">
            <w:pPr>
              <w:shd w:val="clear" w:color="auto" w:fill="FFFFFF"/>
              <w:jc w:val="both"/>
              <w:textAlignment w:val="baseline"/>
              <w:rPr>
                <w:sz w:val="20"/>
                <w:szCs w:val="20"/>
              </w:rPr>
            </w:pPr>
            <w:r w:rsidRPr="00513620">
              <w:rPr>
                <w:sz w:val="20"/>
                <w:szCs w:val="20"/>
              </w:rPr>
              <w:t>- ежедневную чистку и пропитку изделия после окончания работы;</w:t>
            </w:r>
          </w:p>
          <w:p w14:paraId="7FAF7393" w14:textId="77777777" w:rsidR="005834EB" w:rsidRPr="00513620" w:rsidRDefault="005834EB" w:rsidP="00E810DB">
            <w:pPr>
              <w:shd w:val="clear" w:color="auto" w:fill="FFFFFF"/>
              <w:jc w:val="both"/>
              <w:textAlignment w:val="baseline"/>
              <w:rPr>
                <w:sz w:val="20"/>
                <w:szCs w:val="20"/>
              </w:rPr>
            </w:pPr>
            <w:r w:rsidRPr="00513620">
              <w:rPr>
                <w:sz w:val="20"/>
                <w:szCs w:val="20"/>
              </w:rPr>
              <w:t xml:space="preserve">- удаление </w:t>
            </w:r>
            <w:proofErr w:type="gramStart"/>
            <w:r w:rsidRPr="00513620">
              <w:rPr>
                <w:sz w:val="20"/>
                <w:szCs w:val="20"/>
              </w:rPr>
              <w:t>снеговой ”шубы</w:t>
            </w:r>
            <w:proofErr w:type="gramEnd"/>
            <w:r w:rsidRPr="00513620">
              <w:rPr>
                <w:sz w:val="20"/>
                <w:szCs w:val="20"/>
              </w:rPr>
              <w:t>” (слоя инея толщиной более 3 мм);</w:t>
            </w:r>
          </w:p>
          <w:p w14:paraId="08F1B821" w14:textId="77777777" w:rsidR="005834EB" w:rsidRPr="00513620" w:rsidRDefault="005834EB" w:rsidP="00E810DB">
            <w:pPr>
              <w:shd w:val="clear" w:color="auto" w:fill="FFFFFF"/>
              <w:jc w:val="both"/>
              <w:textAlignment w:val="baseline"/>
              <w:rPr>
                <w:sz w:val="20"/>
                <w:szCs w:val="20"/>
              </w:rPr>
            </w:pPr>
            <w:r w:rsidRPr="00513620">
              <w:rPr>
                <w:sz w:val="20"/>
                <w:szCs w:val="20"/>
              </w:rPr>
              <w:t>- визуальный контроль за температурой в охлаждаемом объеме по термометру.</w:t>
            </w:r>
          </w:p>
        </w:tc>
      </w:tr>
      <w:tr w:rsidR="005834EB" w:rsidRPr="00513620" w14:paraId="69EA39F3" w14:textId="77777777" w:rsidTr="00E810DB">
        <w:tc>
          <w:tcPr>
            <w:tcW w:w="3510" w:type="dxa"/>
            <w:shd w:val="clear" w:color="auto" w:fill="auto"/>
          </w:tcPr>
          <w:p w14:paraId="535BFC3E"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t>Микроволновая</w:t>
            </w:r>
          </w:p>
          <w:p w14:paraId="0AE8C9B1" w14:textId="77777777" w:rsidR="005834EB" w:rsidRPr="00513620" w:rsidRDefault="005834EB" w:rsidP="00E810DB">
            <w:pPr>
              <w:spacing w:line="240" w:lineRule="atLeast"/>
              <w:jc w:val="both"/>
              <w:rPr>
                <w:b/>
                <w:i/>
                <w:sz w:val="20"/>
                <w:szCs w:val="20"/>
              </w:rPr>
            </w:pPr>
            <w:r w:rsidRPr="00513620">
              <w:rPr>
                <w:iCs/>
                <w:color w:val="000000"/>
                <w:sz w:val="20"/>
                <w:szCs w:val="20"/>
                <w:lang w:eastAsia="en-US" w:bidi="en-US"/>
              </w:rPr>
              <w:t>печь</w:t>
            </w:r>
          </w:p>
        </w:tc>
        <w:tc>
          <w:tcPr>
            <w:tcW w:w="6627" w:type="dxa"/>
            <w:shd w:val="clear" w:color="auto" w:fill="auto"/>
          </w:tcPr>
          <w:p w14:paraId="1F8E45BF" w14:textId="77777777" w:rsidR="005834EB" w:rsidRPr="00513620" w:rsidRDefault="005834EB" w:rsidP="00E810DB">
            <w:pPr>
              <w:spacing w:line="240" w:lineRule="atLeast"/>
              <w:jc w:val="both"/>
              <w:rPr>
                <w:sz w:val="20"/>
                <w:szCs w:val="20"/>
              </w:rPr>
            </w:pPr>
            <w:r w:rsidRPr="00513620">
              <w:rPr>
                <w:sz w:val="20"/>
                <w:szCs w:val="20"/>
              </w:rPr>
              <w:t xml:space="preserve">Перед использованием </w:t>
            </w:r>
            <w:r w:rsidRPr="00513620">
              <w:rPr>
                <w:b/>
                <w:bCs/>
                <w:i/>
                <w:iCs/>
                <w:color w:val="000000"/>
                <w:sz w:val="20"/>
                <w:szCs w:val="20"/>
                <w:lang w:bidi="ru-RU"/>
              </w:rPr>
              <w:t xml:space="preserve">микроволновой </w:t>
            </w:r>
            <w:r w:rsidRPr="00513620">
              <w:rPr>
                <w:b/>
                <w:i/>
                <w:iCs/>
                <w:color w:val="000000"/>
                <w:sz w:val="20"/>
                <w:szCs w:val="20"/>
                <w:lang w:eastAsia="en-US" w:bidi="en-US"/>
              </w:rPr>
              <w:t xml:space="preserve">печи </w:t>
            </w:r>
            <w:r w:rsidRPr="00513620">
              <w:rPr>
                <w:sz w:val="20"/>
                <w:szCs w:val="20"/>
              </w:rPr>
              <w:t>убедитесь в том, что стеклянный поднос, роликовая подставка, муфта правильно установлены</w:t>
            </w:r>
          </w:p>
          <w:p w14:paraId="30167DF0" w14:textId="77777777" w:rsidR="005834EB" w:rsidRPr="00513620" w:rsidRDefault="005834EB" w:rsidP="00E810DB">
            <w:pPr>
              <w:spacing w:line="240" w:lineRule="atLeast"/>
              <w:jc w:val="both"/>
              <w:rPr>
                <w:sz w:val="20"/>
                <w:szCs w:val="20"/>
              </w:rPr>
            </w:pPr>
            <w:r w:rsidRPr="00513620">
              <w:rPr>
                <w:sz w:val="20"/>
                <w:szCs w:val="20"/>
              </w:rPr>
              <w:t xml:space="preserve">Прибор предназначен исключительно для приготовления пищи, разогрева или размораживания продуктов или напитков. Избегайте </w:t>
            </w:r>
            <w:r w:rsidRPr="00513620">
              <w:rPr>
                <w:sz w:val="20"/>
                <w:szCs w:val="20"/>
              </w:rPr>
              <w:lastRenderedPageBreak/>
              <w:t xml:space="preserve">прикосновения к горячим стенкам прибора при его работе: это относится в первую очередь к дверце, резистору для нагрева, стенкам камеры. При извлечении из печки сосуда с продуктами пользуйтесь изолирующими перчатками или кухонными рукавицами. Не включайте печь в работу «вхолостую», без продуктов. Она должна быть обязательно загружена. В противном случае вы рискуете ее повредить или сократить время работы. </w:t>
            </w:r>
          </w:p>
        </w:tc>
      </w:tr>
      <w:tr w:rsidR="005834EB" w:rsidRPr="00513620" w14:paraId="098E858A" w14:textId="77777777" w:rsidTr="00E810DB">
        <w:tc>
          <w:tcPr>
            <w:tcW w:w="3510" w:type="dxa"/>
            <w:shd w:val="clear" w:color="auto" w:fill="auto"/>
          </w:tcPr>
          <w:p w14:paraId="59BE1058"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lastRenderedPageBreak/>
              <w:t xml:space="preserve">Мясорубка </w:t>
            </w:r>
          </w:p>
        </w:tc>
        <w:tc>
          <w:tcPr>
            <w:tcW w:w="6627" w:type="dxa"/>
            <w:shd w:val="clear" w:color="auto" w:fill="auto"/>
          </w:tcPr>
          <w:p w14:paraId="6B85DD7A"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Выключайте прибор из розетки после использования, а также во время его очистки или перемещения. Извлекайте электрошнур сухими руками, удерживая его за штепсель, а не за провод. Не протягивайте шнур электропитания в дверных проемах, вблизи нагревательных приборов, газовых или электрических плит. Следите за тем, чтобы электрошнур не перекручивался и не перегибался, не соприкасался с острыми предметами, углами и кромками мебели. ПОМНИТЕ: случайное повреждение кабеля электропитания может привести к поражению электротоком. Не устанавливайте прибор на мягкую поверхность, не накрывайте его во время работы - это может привести к пе</w:t>
            </w:r>
            <w:r w:rsidRPr="00513620">
              <w:rPr>
                <w:rFonts w:eastAsia="Times New Roman"/>
                <w:sz w:val="20"/>
                <w:szCs w:val="20"/>
              </w:rPr>
              <w:softHyphen/>
              <w:t xml:space="preserve">регреву и поломке устройства. </w:t>
            </w:r>
          </w:p>
        </w:tc>
      </w:tr>
      <w:tr w:rsidR="005834EB" w:rsidRPr="00513620" w14:paraId="2CCBBC43" w14:textId="77777777" w:rsidTr="00E810DB">
        <w:tc>
          <w:tcPr>
            <w:tcW w:w="3510" w:type="dxa"/>
            <w:shd w:val="clear" w:color="auto" w:fill="auto"/>
          </w:tcPr>
          <w:p w14:paraId="3BA5A81F"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Шкаф шоковой заморозки</w:t>
            </w:r>
          </w:p>
        </w:tc>
        <w:tc>
          <w:tcPr>
            <w:tcW w:w="6627" w:type="dxa"/>
            <w:shd w:val="clear" w:color="auto" w:fill="auto"/>
          </w:tcPr>
          <w:p w14:paraId="5D2F6E73" w14:textId="77777777" w:rsidR="005834EB" w:rsidRPr="00513620" w:rsidRDefault="005834EB" w:rsidP="00E810DB">
            <w:pPr>
              <w:spacing w:line="240" w:lineRule="atLeast"/>
              <w:ind w:firstLine="709"/>
              <w:jc w:val="both"/>
              <w:rPr>
                <w:sz w:val="20"/>
                <w:szCs w:val="20"/>
              </w:rPr>
            </w:pPr>
            <w:r w:rsidRPr="00513620">
              <w:rPr>
                <w:sz w:val="20"/>
                <w:szCs w:val="20"/>
              </w:rPr>
              <w:t xml:space="preserve">Перед использованием </w:t>
            </w:r>
            <w:r w:rsidRPr="00513620">
              <w:rPr>
                <w:b/>
                <w:bCs/>
                <w:i/>
                <w:iCs/>
                <w:color w:val="000000"/>
                <w:sz w:val="20"/>
                <w:szCs w:val="20"/>
                <w:lang w:bidi="ru-RU"/>
              </w:rPr>
              <w:t xml:space="preserve">шкафа шоковой заморозки </w:t>
            </w:r>
            <w:r w:rsidRPr="00513620">
              <w:rPr>
                <w:sz w:val="20"/>
                <w:szCs w:val="20"/>
              </w:rPr>
              <w:t>проверьте, правильно ли вставлена вилка в электрическую розетку.</w:t>
            </w:r>
          </w:p>
          <w:p w14:paraId="7FAD0CA9" w14:textId="77777777" w:rsidR="005834EB" w:rsidRPr="00513620" w:rsidRDefault="005834EB" w:rsidP="00E810DB">
            <w:pPr>
              <w:spacing w:line="240" w:lineRule="atLeast"/>
              <w:ind w:firstLine="709"/>
              <w:jc w:val="both"/>
              <w:rPr>
                <w:sz w:val="20"/>
                <w:szCs w:val="20"/>
              </w:rPr>
            </w:pPr>
            <w:r w:rsidRPr="00513620">
              <w:rPr>
                <w:sz w:val="20"/>
                <w:szCs w:val="20"/>
              </w:rPr>
              <w:t>Проверьте, нет ли поблизости нагревательных приборов. Убедитесь в том, что аппарат установлен строго горизонтально. Убедитесь, что двери плотно закрываются; Убедитесь в том, что сток не забит. Убедитесь в том, что змеевик конденсатора не покрыт пылью, в противном случае обратитесь к техническому эксперту. Камера шокового замораживания является аппаратом, быстро понижающим температуру приготовленных и сырых продуктов для сохранения вкусовых качеств (химико-физических и питательных) этих продуктов. Не размещайте внутри аппарата горячие продукты и открытые жидкости; Заворачивайте или накрывайте пищевые продукты, особенно, если они содержат ароматические вещества;</w:t>
            </w:r>
          </w:p>
        </w:tc>
      </w:tr>
      <w:tr w:rsidR="005834EB" w:rsidRPr="00513620" w14:paraId="6BD323DB" w14:textId="77777777" w:rsidTr="00E810DB">
        <w:tc>
          <w:tcPr>
            <w:tcW w:w="3510" w:type="dxa"/>
            <w:shd w:val="clear" w:color="auto" w:fill="auto"/>
          </w:tcPr>
          <w:p w14:paraId="1F021C66"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t>Вакуум</w:t>
            </w:r>
            <w:r w:rsidRPr="00513620">
              <w:rPr>
                <w:b/>
                <w:i/>
                <w:color w:val="000000"/>
                <w:sz w:val="20"/>
                <w:szCs w:val="20"/>
                <w:lang w:bidi="ru-RU"/>
              </w:rPr>
              <w:t>-</w:t>
            </w:r>
            <w:r w:rsidRPr="00513620">
              <w:rPr>
                <w:bCs/>
                <w:iCs/>
                <w:color w:val="000000"/>
                <w:sz w:val="20"/>
                <w:szCs w:val="20"/>
                <w:lang w:bidi="ru-RU"/>
              </w:rPr>
              <w:t xml:space="preserve">упаковочный </w:t>
            </w:r>
            <w:r w:rsidRPr="00513620">
              <w:rPr>
                <w:iCs/>
                <w:color w:val="000000"/>
                <w:sz w:val="20"/>
                <w:szCs w:val="20"/>
                <w:lang w:bidi="ru-RU"/>
              </w:rPr>
              <w:t>аппарат</w:t>
            </w:r>
          </w:p>
        </w:tc>
        <w:tc>
          <w:tcPr>
            <w:tcW w:w="6627" w:type="dxa"/>
            <w:shd w:val="clear" w:color="auto" w:fill="auto"/>
          </w:tcPr>
          <w:p w14:paraId="2F084887" w14:textId="77777777" w:rsidR="005834EB" w:rsidRPr="00513620" w:rsidRDefault="005834EB" w:rsidP="00E810DB">
            <w:pPr>
              <w:spacing w:line="240" w:lineRule="atLeast"/>
              <w:ind w:firstLine="709"/>
              <w:jc w:val="both"/>
              <w:rPr>
                <w:sz w:val="20"/>
                <w:szCs w:val="20"/>
              </w:rPr>
            </w:pPr>
            <w:r w:rsidRPr="00513620">
              <w:rPr>
                <w:sz w:val="20"/>
                <w:szCs w:val="20"/>
              </w:rPr>
              <w:t xml:space="preserve">Перед использованием </w:t>
            </w:r>
            <w:r w:rsidRPr="00513620">
              <w:rPr>
                <w:b/>
                <w:bCs/>
                <w:i/>
                <w:iCs/>
                <w:color w:val="000000"/>
                <w:sz w:val="20"/>
                <w:szCs w:val="20"/>
                <w:lang w:bidi="ru-RU"/>
              </w:rPr>
              <w:t>вакуум</w:t>
            </w:r>
            <w:r w:rsidRPr="00513620">
              <w:rPr>
                <w:color w:val="000000"/>
                <w:sz w:val="20"/>
                <w:szCs w:val="20"/>
                <w:lang w:bidi="ru-RU"/>
              </w:rPr>
              <w:t>-</w:t>
            </w:r>
            <w:r w:rsidRPr="00513620">
              <w:rPr>
                <w:b/>
                <w:bCs/>
                <w:i/>
                <w:iCs/>
                <w:color w:val="000000"/>
                <w:sz w:val="20"/>
                <w:szCs w:val="20"/>
                <w:lang w:bidi="ru-RU"/>
              </w:rPr>
              <w:t xml:space="preserve">упаковочного </w:t>
            </w:r>
            <w:r w:rsidRPr="00513620">
              <w:rPr>
                <w:b/>
                <w:i/>
                <w:iCs/>
                <w:color w:val="000000"/>
                <w:sz w:val="20"/>
                <w:szCs w:val="20"/>
                <w:lang w:bidi="ru-RU"/>
              </w:rPr>
              <w:t>аппарата</w:t>
            </w:r>
            <w:r w:rsidRPr="00513620">
              <w:rPr>
                <w:sz w:val="20"/>
                <w:szCs w:val="20"/>
              </w:rPr>
              <w:t xml:space="preserve"> убедитесь, что устройство хорошо и безопасно заземлено. Убедитесь, что стоит защита от замыкания на землю, в близи нет легко воспламеняющихся газов. Убедитесь, что у устройства соответствующая мощность, (посмотрите на табличке устройства). Убедитесь, что устройство устойчиво стоит на поверхности. Используйте подставку, чтобы зафиксировать устройство в нужном положение после его перестановки. Убедитесь, что устройство находится в горизонтальном положении, подключить устройство к электропитанию. (Замкнуть воздушный выключатель) отрегулировать параметры каждой функции, включая вакуум, сварку и охлаждение. Выбрать подходящее напряжение для </w:t>
            </w:r>
            <w:proofErr w:type="spellStart"/>
            <w:r w:rsidRPr="00513620">
              <w:rPr>
                <w:sz w:val="20"/>
                <w:szCs w:val="20"/>
              </w:rPr>
              <w:t>термосварки</w:t>
            </w:r>
            <w:proofErr w:type="spellEnd"/>
            <w:r w:rsidRPr="00513620">
              <w:rPr>
                <w:sz w:val="20"/>
                <w:szCs w:val="20"/>
              </w:rPr>
              <w:t xml:space="preserve">. Выбрать напряжение и установить время сварки. На выбор три уровня напряжения, а именно, низкое, среднее и высокое. Время сварки регулируется от меньшего к большему. Сварка без плавления или складок считается лучшей. Температура при сварке тефлоновой пленки не должна быть очень высокой. Иначе может возникнуть возгорание. Провести пробное испытание времени создания вакуума и выбрать согласно материалу упаковываемого предмета. При упаковке влажных или особых предметов необходимо продлить время, после того как уровень вакуума достигнет - 0.1 Мпа для достижения лучшего эффекта. Положить открытый пакет в вакуумную камеру поперёк сварной планки. </w:t>
            </w:r>
          </w:p>
        </w:tc>
      </w:tr>
    </w:tbl>
    <w:p w14:paraId="1E1366F8" w14:textId="77777777" w:rsidR="005834EB" w:rsidRPr="00513620" w:rsidRDefault="005834EB" w:rsidP="005834EB">
      <w:pPr>
        <w:spacing w:before="120" w:after="120"/>
        <w:ind w:firstLine="709"/>
        <w:jc w:val="both"/>
      </w:pPr>
      <w:r w:rsidRPr="00513620">
        <w:t>Инструмент и 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w:t>
      </w:r>
    </w:p>
    <w:p w14:paraId="69620CD6" w14:textId="77777777" w:rsidR="005834EB" w:rsidRPr="00513620" w:rsidRDefault="005834EB" w:rsidP="005834EB">
      <w:pPr>
        <w:spacing w:before="120" w:after="120"/>
        <w:ind w:firstLine="709"/>
        <w:jc w:val="both"/>
      </w:pPr>
      <w:r w:rsidRPr="00513620">
        <w:lastRenderedPageBreak/>
        <w:t>2.4. В день проведения конкурса, изучить содержание и порядок проведения модулей конкурсного задания, а также безопасные приемы их выполнения. Проверить пригодность инструмента и оборудования визуальным осмотром.</w:t>
      </w:r>
    </w:p>
    <w:p w14:paraId="7193584A" w14:textId="77777777" w:rsidR="005834EB" w:rsidRPr="00513620" w:rsidRDefault="005834EB" w:rsidP="005834EB">
      <w:pPr>
        <w:spacing w:before="120" w:after="120"/>
        <w:ind w:firstLine="709"/>
        <w:jc w:val="both"/>
      </w:pPr>
      <w:r w:rsidRPr="00513620">
        <w:t>Привести в порядок рабочую специальную одежду и обувь: застегнуть обшлага рукавов, заправить одежду и застегнуть ее на все пуговицы, надеть фартук или передник, поварские брюки, головной убор, одеть профессиональную обувь, закрепить пятку.</w:t>
      </w:r>
    </w:p>
    <w:p w14:paraId="3CAEF3F6" w14:textId="77777777" w:rsidR="005834EB" w:rsidRPr="00513620" w:rsidRDefault="005834EB" w:rsidP="005834EB">
      <w:pPr>
        <w:spacing w:before="120" w:after="120"/>
        <w:ind w:firstLine="709"/>
        <w:jc w:val="both"/>
      </w:pPr>
      <w:r w:rsidRPr="00513620">
        <w:t>2.5. Ежедневно, перед началом выполнения конкурсного задания, в процессе подготовки рабочего места:</w:t>
      </w:r>
    </w:p>
    <w:p w14:paraId="1ED1FF8F" w14:textId="77777777" w:rsidR="005834EB" w:rsidRPr="00513620" w:rsidRDefault="005834EB" w:rsidP="005834EB">
      <w:pPr>
        <w:spacing w:before="120" w:after="120"/>
        <w:ind w:firstLine="709"/>
        <w:jc w:val="both"/>
      </w:pPr>
      <w:r w:rsidRPr="00513620">
        <w:t>- осмотреть и привести в порядок рабочее место, средства индивидуальной защиты;</w:t>
      </w:r>
    </w:p>
    <w:p w14:paraId="7945C698" w14:textId="77777777" w:rsidR="005834EB" w:rsidRPr="00513620" w:rsidRDefault="005834EB" w:rsidP="005834EB">
      <w:pPr>
        <w:spacing w:before="120" w:after="120"/>
        <w:ind w:firstLine="709"/>
        <w:jc w:val="both"/>
      </w:pPr>
      <w:r w:rsidRPr="00513620">
        <w:t>- убедиться в достаточности освещенности;</w:t>
      </w:r>
    </w:p>
    <w:p w14:paraId="04E0B786" w14:textId="77777777" w:rsidR="005834EB" w:rsidRPr="00513620" w:rsidRDefault="005834EB" w:rsidP="005834EB">
      <w:pPr>
        <w:spacing w:before="120" w:after="120"/>
        <w:ind w:firstLine="709"/>
        <w:jc w:val="both"/>
      </w:pPr>
      <w:r w:rsidRPr="00513620">
        <w:t>- проверить (визуально) правильность подключения инструмента и оборудования в электросеть;</w:t>
      </w:r>
    </w:p>
    <w:p w14:paraId="3BED3E5C" w14:textId="77777777" w:rsidR="005834EB" w:rsidRPr="00513620" w:rsidRDefault="005834EB" w:rsidP="005834EB">
      <w:pPr>
        <w:spacing w:before="120" w:after="120"/>
        <w:ind w:firstLine="709"/>
        <w:jc w:val="both"/>
      </w:pPr>
      <w:r w:rsidRPr="00513620">
        <w:t>- проверить правильность установки стола, стула, положения оборудования и инструмента, при необходимости, обратиться к эксперту для устранения неисправностей в целях исключения неудобных поз и длительных напряжений тела.</w:t>
      </w:r>
    </w:p>
    <w:p w14:paraId="177E2F7C" w14:textId="77777777" w:rsidR="005834EB" w:rsidRPr="00513620" w:rsidRDefault="005834EB" w:rsidP="005834EB">
      <w:pPr>
        <w:spacing w:before="120" w:after="120"/>
        <w:ind w:firstLine="709"/>
        <w:jc w:val="both"/>
      </w:pPr>
      <w:r w:rsidRPr="00513620">
        <w:t>2.6. Подготовить необходимые для работы материалы, приспособления, и разложить их на свои места, убрать с рабочего стола все лишнее.</w:t>
      </w:r>
    </w:p>
    <w:p w14:paraId="5EF05647" w14:textId="77777777" w:rsidR="005834EB" w:rsidRPr="00513620" w:rsidRDefault="005834EB" w:rsidP="005834EB">
      <w:pPr>
        <w:spacing w:before="120" w:after="120"/>
        <w:ind w:firstLine="709"/>
        <w:jc w:val="both"/>
      </w:pPr>
      <w:r w:rsidRPr="00513620">
        <w:t>2.7. Участнику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конкурсному заданию не приступать.</w:t>
      </w:r>
    </w:p>
    <w:p w14:paraId="452ABE68" w14:textId="77777777" w:rsidR="005834EB" w:rsidRPr="00513620" w:rsidRDefault="005834EB" w:rsidP="005834EB">
      <w:pPr>
        <w:spacing w:before="120" w:after="120"/>
        <w:ind w:firstLine="709"/>
        <w:jc w:val="both"/>
      </w:pPr>
    </w:p>
    <w:p w14:paraId="13D762BE"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6" w:name="_Toc507427598"/>
      <w:r w:rsidRPr="00513620">
        <w:rPr>
          <w:rFonts w:eastAsia="Times New Roman"/>
          <w:b/>
          <w:bCs/>
          <w:i/>
          <w:iCs/>
          <w:lang w:val="x-none" w:eastAsia="x-none"/>
        </w:rPr>
        <w:t>3.Требования охраны труда во время работы</w:t>
      </w:r>
      <w:bookmarkEnd w:id="6"/>
    </w:p>
    <w:p w14:paraId="48F3C706" w14:textId="77777777" w:rsidR="005834EB" w:rsidRPr="00513620" w:rsidRDefault="005834EB" w:rsidP="005834EB">
      <w:pPr>
        <w:spacing w:before="120" w:after="120"/>
        <w:ind w:firstLine="709"/>
        <w:jc w:val="both"/>
      </w:pPr>
      <w:r w:rsidRPr="00513620">
        <w:t>3.1. При выполнении конкурсных заданий участнику необходимо соблюдать требования безопасности при использовании инструмента 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5834EB" w:rsidRPr="00513620" w14:paraId="689A4D84" w14:textId="77777777" w:rsidTr="00E810DB">
        <w:trPr>
          <w:tblHeader/>
        </w:trPr>
        <w:tc>
          <w:tcPr>
            <w:tcW w:w="2093" w:type="dxa"/>
            <w:shd w:val="clear" w:color="auto" w:fill="auto"/>
            <w:vAlign w:val="center"/>
          </w:tcPr>
          <w:p w14:paraId="4B270D44" w14:textId="77777777" w:rsidR="005834EB" w:rsidRPr="00513620" w:rsidRDefault="005834EB" w:rsidP="00E810DB">
            <w:pPr>
              <w:jc w:val="center"/>
              <w:rPr>
                <w:rFonts w:eastAsia="Times New Roman"/>
                <w:b/>
              </w:rPr>
            </w:pPr>
            <w:r w:rsidRPr="00513620">
              <w:rPr>
                <w:rFonts w:eastAsia="Times New Roman"/>
                <w:b/>
              </w:rPr>
              <w:t>Наименование инструмента/ оборудования</w:t>
            </w:r>
          </w:p>
        </w:tc>
        <w:tc>
          <w:tcPr>
            <w:tcW w:w="7796" w:type="dxa"/>
            <w:shd w:val="clear" w:color="auto" w:fill="auto"/>
            <w:vAlign w:val="center"/>
          </w:tcPr>
          <w:p w14:paraId="3434CC9C" w14:textId="77777777" w:rsidR="005834EB" w:rsidRPr="00513620" w:rsidRDefault="005834EB" w:rsidP="00E810DB">
            <w:pPr>
              <w:jc w:val="center"/>
              <w:rPr>
                <w:rFonts w:eastAsia="Times New Roman"/>
                <w:b/>
              </w:rPr>
            </w:pPr>
            <w:r w:rsidRPr="00513620">
              <w:rPr>
                <w:rFonts w:eastAsia="Times New Roman"/>
                <w:b/>
              </w:rPr>
              <w:t>Требования безопасности</w:t>
            </w:r>
          </w:p>
        </w:tc>
      </w:tr>
      <w:tr w:rsidR="005834EB" w:rsidRPr="00513620" w14:paraId="2F535BCF" w14:textId="77777777" w:rsidTr="00E810DB">
        <w:tc>
          <w:tcPr>
            <w:tcW w:w="2093" w:type="dxa"/>
            <w:shd w:val="clear" w:color="auto" w:fill="auto"/>
          </w:tcPr>
          <w:p w14:paraId="029CC0C9" w14:textId="77777777" w:rsidR="005834EB" w:rsidRPr="00513620" w:rsidRDefault="005834EB" w:rsidP="00E810DB">
            <w:pPr>
              <w:spacing w:line="240" w:lineRule="atLeast"/>
              <w:jc w:val="both"/>
              <w:rPr>
                <w:bCs/>
                <w:iCs/>
                <w:color w:val="000000"/>
                <w:sz w:val="20"/>
                <w:szCs w:val="20"/>
                <w:shd w:val="clear" w:color="auto" w:fill="FFFFFF"/>
                <w:lang w:bidi="ru-RU"/>
              </w:rPr>
            </w:pPr>
            <w:r w:rsidRPr="00513620">
              <w:rPr>
                <w:bCs/>
                <w:iCs/>
                <w:color w:val="000000"/>
                <w:sz w:val="20"/>
                <w:szCs w:val="20"/>
                <w:shd w:val="clear" w:color="auto" w:fill="FFFFFF"/>
                <w:lang w:bidi="ru-RU"/>
              </w:rPr>
              <w:t>Индукционная</w:t>
            </w:r>
          </w:p>
          <w:p w14:paraId="529C8DD9" w14:textId="77777777" w:rsidR="005834EB" w:rsidRPr="00513620" w:rsidRDefault="005834EB" w:rsidP="00E810DB">
            <w:pPr>
              <w:spacing w:line="240" w:lineRule="atLeast"/>
              <w:jc w:val="both"/>
              <w:rPr>
                <w:rFonts w:eastAsia="Times New Roman"/>
                <w:b/>
                <w:i/>
                <w:sz w:val="20"/>
                <w:szCs w:val="20"/>
              </w:rPr>
            </w:pPr>
            <w:r w:rsidRPr="00513620">
              <w:rPr>
                <w:bCs/>
                <w:iCs/>
                <w:color w:val="000000"/>
                <w:sz w:val="20"/>
                <w:szCs w:val="20"/>
                <w:shd w:val="clear" w:color="auto" w:fill="FFFFFF"/>
                <w:lang w:bidi="ru-RU"/>
              </w:rPr>
              <w:t>плита</w:t>
            </w:r>
          </w:p>
        </w:tc>
        <w:tc>
          <w:tcPr>
            <w:tcW w:w="7796" w:type="dxa"/>
            <w:shd w:val="clear" w:color="auto" w:fill="auto"/>
          </w:tcPr>
          <w:p w14:paraId="5AFAABD4" w14:textId="77777777" w:rsidR="005834EB" w:rsidRPr="00513620" w:rsidRDefault="005834EB" w:rsidP="00E810DB">
            <w:pPr>
              <w:widowControl w:val="0"/>
              <w:tabs>
                <w:tab w:val="left" w:pos="870"/>
              </w:tabs>
              <w:spacing w:line="240" w:lineRule="atLeast"/>
              <w:jc w:val="both"/>
              <w:rPr>
                <w:rFonts w:eastAsia="Times New Roman"/>
                <w:sz w:val="20"/>
                <w:szCs w:val="20"/>
              </w:rPr>
            </w:pPr>
            <w:r w:rsidRPr="00513620">
              <w:rPr>
                <w:rFonts w:eastAsia="Times New Roman"/>
                <w:sz w:val="20"/>
                <w:szCs w:val="20"/>
              </w:rPr>
              <w:t xml:space="preserve">Оборудование и его доступные части нагреваются во </w:t>
            </w:r>
            <w:r w:rsidRPr="00513620">
              <w:rPr>
                <w:rFonts w:eastAsia="Times New Roman"/>
                <w:color w:val="000000"/>
                <w:spacing w:val="-10"/>
                <w:sz w:val="20"/>
                <w:szCs w:val="20"/>
                <w:shd w:val="clear" w:color="auto" w:fill="FFFFFF"/>
                <w:lang w:bidi="ru-RU"/>
              </w:rPr>
              <w:t xml:space="preserve">время эксплуатации. </w:t>
            </w:r>
            <w:r w:rsidRPr="00513620">
              <w:rPr>
                <w:rFonts w:eastAsia="Times New Roman"/>
                <w:sz w:val="20"/>
                <w:szCs w:val="20"/>
              </w:rPr>
              <w:t xml:space="preserve">Всегда следует помнить, что существует опасность </w:t>
            </w:r>
            <w:r w:rsidRPr="00513620">
              <w:rPr>
                <w:rFonts w:eastAsia="Times New Roman"/>
                <w:color w:val="000000"/>
                <w:spacing w:val="-10"/>
                <w:sz w:val="20"/>
                <w:szCs w:val="20"/>
                <w:shd w:val="clear" w:color="auto" w:fill="FFFFFF"/>
                <w:lang w:bidi="ru-RU"/>
              </w:rPr>
              <w:t xml:space="preserve">травмы, при </w:t>
            </w:r>
            <w:r w:rsidRPr="00513620">
              <w:rPr>
                <w:rFonts w:eastAsia="Times New Roman"/>
                <w:sz w:val="20"/>
                <w:szCs w:val="20"/>
              </w:rPr>
              <w:t xml:space="preserve">прикосновении к нагревательным элементам. Поэтому, </w:t>
            </w:r>
            <w:r w:rsidRPr="00513620">
              <w:rPr>
                <w:rFonts w:eastAsia="Times New Roman"/>
                <w:color w:val="000000"/>
                <w:spacing w:val="-10"/>
                <w:sz w:val="20"/>
                <w:szCs w:val="20"/>
                <w:shd w:val="clear" w:color="auto" w:fill="FFFFFF"/>
                <w:lang w:bidi="ru-RU"/>
              </w:rPr>
              <w:t xml:space="preserve">во время работы </w:t>
            </w:r>
            <w:r w:rsidRPr="00513620">
              <w:rPr>
                <w:rFonts w:eastAsia="Times New Roman"/>
                <w:sz w:val="20"/>
                <w:szCs w:val="20"/>
              </w:rPr>
              <w:t xml:space="preserve">оборудования - быть особо бдительными. Приготовление </w:t>
            </w:r>
            <w:r w:rsidRPr="00513620">
              <w:rPr>
                <w:rFonts w:eastAsia="Times New Roman"/>
                <w:color w:val="000000"/>
                <w:spacing w:val="-10"/>
                <w:sz w:val="20"/>
                <w:szCs w:val="20"/>
                <w:shd w:val="clear" w:color="auto" w:fill="FFFFFF"/>
                <w:lang w:bidi="ru-RU"/>
              </w:rPr>
              <w:t xml:space="preserve">на кухонной плите </w:t>
            </w:r>
            <w:r w:rsidRPr="00513620">
              <w:rPr>
                <w:rFonts w:eastAsia="Times New Roman"/>
                <w:sz w:val="20"/>
                <w:szCs w:val="20"/>
              </w:rPr>
              <w:t xml:space="preserve">блюд на жиру или на растительных маслах, может </w:t>
            </w:r>
            <w:r w:rsidRPr="00513620">
              <w:rPr>
                <w:rFonts w:eastAsia="Times New Roman"/>
                <w:color w:val="000000"/>
                <w:spacing w:val="-10"/>
                <w:sz w:val="20"/>
                <w:szCs w:val="20"/>
                <w:shd w:val="clear" w:color="auto" w:fill="FFFFFF"/>
                <w:lang w:bidi="ru-RU"/>
              </w:rPr>
              <w:t xml:space="preserve">быть опасно и привести к </w:t>
            </w:r>
            <w:r w:rsidRPr="00513620">
              <w:rPr>
                <w:rFonts w:eastAsia="Times New Roman"/>
                <w:sz w:val="20"/>
                <w:szCs w:val="20"/>
              </w:rPr>
              <w:t xml:space="preserve">пожару, в связи с этим, никогда не пробуйте гасить огонь </w:t>
            </w:r>
            <w:r w:rsidRPr="00513620">
              <w:rPr>
                <w:rFonts w:eastAsia="Times New Roman"/>
                <w:color w:val="000000"/>
                <w:spacing w:val="-10"/>
                <w:sz w:val="20"/>
                <w:szCs w:val="20"/>
                <w:shd w:val="clear" w:color="auto" w:fill="FFFFFF"/>
                <w:lang w:bidi="ru-RU"/>
              </w:rPr>
              <w:t xml:space="preserve">водой! Сначала </w:t>
            </w:r>
            <w:r w:rsidRPr="00513620">
              <w:rPr>
                <w:rFonts w:eastAsia="Times New Roman"/>
                <w:sz w:val="20"/>
                <w:szCs w:val="20"/>
              </w:rPr>
              <w:t xml:space="preserve">отключите оборудование, а затем накройте огонь, </w:t>
            </w:r>
            <w:r w:rsidRPr="00513620">
              <w:rPr>
                <w:rFonts w:eastAsia="Times New Roman"/>
                <w:color w:val="000000"/>
                <w:spacing w:val="-10"/>
                <w:sz w:val="20"/>
                <w:szCs w:val="20"/>
                <w:shd w:val="clear" w:color="auto" w:fill="FFFFFF"/>
                <w:lang w:bidi="ru-RU"/>
              </w:rPr>
              <w:t xml:space="preserve">например, крышкой. Не </w:t>
            </w:r>
            <w:r w:rsidRPr="00513620">
              <w:rPr>
                <w:rFonts w:eastAsia="Times New Roman"/>
                <w:sz w:val="20"/>
                <w:szCs w:val="20"/>
              </w:rPr>
              <w:t xml:space="preserve">складируйте предметы и вещи на поверхности плиты. Если </w:t>
            </w:r>
            <w:r w:rsidRPr="00513620">
              <w:rPr>
                <w:rFonts w:eastAsia="Times New Roman"/>
                <w:color w:val="000000"/>
                <w:spacing w:val="-10"/>
                <w:sz w:val="20"/>
                <w:szCs w:val="20"/>
                <w:shd w:val="clear" w:color="auto" w:fill="FFFFFF"/>
                <w:lang w:bidi="ru-RU"/>
              </w:rPr>
              <w:t xml:space="preserve">на поверхности </w:t>
            </w:r>
            <w:r w:rsidRPr="00513620">
              <w:rPr>
                <w:rFonts w:eastAsia="Times New Roman"/>
                <w:sz w:val="20"/>
                <w:szCs w:val="20"/>
              </w:rPr>
              <w:t xml:space="preserve">имеется трещина, то следует отключить электропитание во </w:t>
            </w:r>
            <w:r w:rsidRPr="00513620">
              <w:rPr>
                <w:rFonts w:eastAsia="Times New Roman"/>
                <w:color w:val="000000"/>
                <w:spacing w:val="-10"/>
                <w:sz w:val="20"/>
                <w:szCs w:val="20"/>
                <w:shd w:val="clear" w:color="auto" w:fill="FFFFFF"/>
                <w:lang w:bidi="ru-RU"/>
              </w:rPr>
              <w:t xml:space="preserve">избежание </w:t>
            </w:r>
            <w:r w:rsidRPr="00513620">
              <w:rPr>
                <w:rFonts w:eastAsia="Times New Roman"/>
                <w:sz w:val="20"/>
                <w:szCs w:val="20"/>
              </w:rPr>
              <w:t>поражения электрическим током.</w:t>
            </w:r>
          </w:p>
          <w:p w14:paraId="5D9EC75E" w14:textId="77777777" w:rsidR="005834EB" w:rsidRPr="00513620" w:rsidRDefault="005834EB" w:rsidP="00E810DB">
            <w:pPr>
              <w:jc w:val="both"/>
              <w:rPr>
                <w:rFonts w:eastAsia="Times New Roman"/>
              </w:rPr>
            </w:pPr>
            <w:r w:rsidRPr="00513620">
              <w:rPr>
                <w:sz w:val="20"/>
                <w:szCs w:val="20"/>
              </w:rPr>
              <w:t>После эксплуатации отключите нагревательную плиту регулятором, а не руководствуйтесь указаниями детектора посуды. Для чистки кухонной плиты нельзя применять оборудование для чистки паром.</w:t>
            </w:r>
          </w:p>
        </w:tc>
      </w:tr>
      <w:tr w:rsidR="005834EB" w:rsidRPr="00513620" w14:paraId="2D53BDDF" w14:textId="77777777" w:rsidTr="00E810DB">
        <w:tc>
          <w:tcPr>
            <w:tcW w:w="2093" w:type="dxa"/>
            <w:shd w:val="clear" w:color="auto" w:fill="auto"/>
          </w:tcPr>
          <w:p w14:paraId="2BF5D4F0" w14:textId="77777777" w:rsidR="005834EB" w:rsidRPr="00513620" w:rsidRDefault="005834EB" w:rsidP="00E810DB">
            <w:pPr>
              <w:spacing w:line="240" w:lineRule="atLeast"/>
              <w:jc w:val="both"/>
              <w:rPr>
                <w:rFonts w:eastAsia="Consolas"/>
                <w:iCs/>
                <w:color w:val="000000"/>
                <w:sz w:val="20"/>
                <w:szCs w:val="20"/>
                <w:shd w:val="clear" w:color="auto" w:fill="FFFFFF"/>
                <w:lang w:bidi="ru-RU"/>
              </w:rPr>
            </w:pPr>
            <w:r w:rsidRPr="00513620">
              <w:rPr>
                <w:rFonts w:eastAsia="Consolas"/>
                <w:iCs/>
                <w:color w:val="000000"/>
                <w:sz w:val="20"/>
                <w:szCs w:val="20"/>
                <w:shd w:val="clear" w:color="auto" w:fill="FFFFFF"/>
                <w:lang w:bidi="ru-RU"/>
              </w:rPr>
              <w:t>Пароконвектомат</w:t>
            </w:r>
          </w:p>
          <w:p w14:paraId="10F6D2A2" w14:textId="77777777" w:rsidR="005834EB" w:rsidRPr="00513620" w:rsidRDefault="005834EB" w:rsidP="00E810DB">
            <w:pPr>
              <w:spacing w:line="240" w:lineRule="atLeast"/>
              <w:jc w:val="both"/>
              <w:rPr>
                <w:i/>
                <w:sz w:val="20"/>
                <w:szCs w:val="20"/>
              </w:rPr>
            </w:pPr>
          </w:p>
        </w:tc>
        <w:tc>
          <w:tcPr>
            <w:tcW w:w="7796" w:type="dxa"/>
            <w:shd w:val="clear" w:color="auto" w:fill="auto"/>
          </w:tcPr>
          <w:p w14:paraId="67FB435A" w14:textId="77777777" w:rsidR="005834EB" w:rsidRPr="00513620" w:rsidRDefault="005834EB" w:rsidP="00E810DB">
            <w:pPr>
              <w:jc w:val="both"/>
              <w:rPr>
                <w:rFonts w:eastAsia="Times New Roman"/>
              </w:rPr>
            </w:pPr>
            <w:r w:rsidRPr="00513620">
              <w:rPr>
                <w:sz w:val="20"/>
                <w:szCs w:val="20"/>
              </w:rPr>
              <w:t xml:space="preserve">При открытии дверки соблюдайте осторожность: сначала слегка приоткройте дверцу выпустите пар и (или) горячий воздух из камеры, после откройте дверку полностью. При открытии дверки на работающем пароконвектомате вентилятор продолжает вращаться еще примерно минуту. Для очистки наружной поверхности пароконвектомате не допускается применять водяную струю. Так же следует помнить, что температура стекла дверки может достигать более 80С. Будьте осторожны. Внимание! Во избежание разбития стекла выемку </w:t>
            </w:r>
            <w:proofErr w:type="spellStart"/>
            <w:r w:rsidRPr="00513620">
              <w:rPr>
                <w:sz w:val="20"/>
                <w:szCs w:val="20"/>
              </w:rPr>
              <w:t>гастроемкостей</w:t>
            </w:r>
            <w:proofErr w:type="spellEnd"/>
            <w:r w:rsidRPr="00513620">
              <w:rPr>
                <w:sz w:val="20"/>
                <w:szCs w:val="20"/>
              </w:rPr>
              <w:t xml:space="preserve"> производите при зафиксированной дверке. Во избежание получения ожогов загрузку </w:t>
            </w:r>
            <w:proofErr w:type="spellStart"/>
            <w:r w:rsidRPr="00513620">
              <w:rPr>
                <w:sz w:val="20"/>
                <w:szCs w:val="20"/>
              </w:rPr>
              <w:t>гастроемкостей</w:t>
            </w:r>
            <w:proofErr w:type="spellEnd"/>
            <w:r w:rsidRPr="00513620">
              <w:rPr>
                <w:sz w:val="20"/>
                <w:szCs w:val="20"/>
              </w:rPr>
              <w:t xml:space="preserve"> с жидкостью необходимо осуществлять таким образом (на такую высоту), что бы визуально контролировать уровень жидкости при извлечение гастроемкости из камеры.</w:t>
            </w:r>
          </w:p>
        </w:tc>
      </w:tr>
      <w:tr w:rsidR="005834EB" w:rsidRPr="00513620" w14:paraId="5B49F37B" w14:textId="77777777" w:rsidTr="00E810DB">
        <w:tc>
          <w:tcPr>
            <w:tcW w:w="2093" w:type="dxa"/>
            <w:shd w:val="clear" w:color="auto" w:fill="auto"/>
          </w:tcPr>
          <w:p w14:paraId="00A7D641"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t>Блендер стационарный</w:t>
            </w:r>
          </w:p>
        </w:tc>
        <w:tc>
          <w:tcPr>
            <w:tcW w:w="7796" w:type="dxa"/>
            <w:shd w:val="clear" w:color="auto" w:fill="auto"/>
          </w:tcPr>
          <w:p w14:paraId="41D31E9B" w14:textId="77777777" w:rsidR="005834EB" w:rsidRPr="00513620" w:rsidRDefault="005834EB" w:rsidP="00E810DB">
            <w:pPr>
              <w:jc w:val="both"/>
              <w:rPr>
                <w:rFonts w:eastAsia="Times New Roman"/>
              </w:rPr>
            </w:pPr>
            <w:r w:rsidRPr="00513620">
              <w:rPr>
                <w:sz w:val="20"/>
                <w:szCs w:val="20"/>
              </w:rPr>
              <w:t xml:space="preserve">В случае смешивания в блендере горячего масла или иных горячих продуктов перемещайте прибор с особой осторожностью. Для уменьшения риска травм, а также риска поломки блендера не помещайте в колбу хозяйственные предметы (ложки, </w:t>
            </w:r>
            <w:r w:rsidRPr="00513620">
              <w:rPr>
                <w:sz w:val="20"/>
                <w:szCs w:val="20"/>
              </w:rPr>
              <w:lastRenderedPageBreak/>
              <w:t xml:space="preserve">половники </w:t>
            </w:r>
            <w:proofErr w:type="spellStart"/>
            <w:r w:rsidRPr="00513620">
              <w:rPr>
                <w:sz w:val="20"/>
                <w:szCs w:val="20"/>
              </w:rPr>
              <w:t>ит.д</w:t>
            </w:r>
            <w:proofErr w:type="spellEnd"/>
            <w:r w:rsidRPr="00513620">
              <w:rPr>
                <w:sz w:val="20"/>
                <w:szCs w:val="20"/>
              </w:rPr>
              <w:t xml:space="preserve">.) во время работы блендера. Не храните в блендере хозяйственные предметы (ложки, лопатки и т.д.), во избежание поломки блендера в случае его включения. Во избежание травм не опускайте руки </w:t>
            </w:r>
            <w:proofErr w:type="spellStart"/>
            <w:r w:rsidRPr="00513620">
              <w:rPr>
                <w:sz w:val="20"/>
                <w:szCs w:val="20"/>
              </w:rPr>
              <w:t>вколбу</w:t>
            </w:r>
            <w:proofErr w:type="spellEnd"/>
            <w:r w:rsidRPr="00513620">
              <w:rPr>
                <w:sz w:val="20"/>
                <w:szCs w:val="20"/>
              </w:rPr>
              <w:t xml:space="preserve"> блендера во время работы прибора.</w:t>
            </w:r>
          </w:p>
        </w:tc>
      </w:tr>
      <w:tr w:rsidR="005834EB" w:rsidRPr="00513620" w14:paraId="7DCFE0E7" w14:textId="77777777" w:rsidTr="00E810DB">
        <w:tc>
          <w:tcPr>
            <w:tcW w:w="2093" w:type="dxa"/>
            <w:shd w:val="clear" w:color="auto" w:fill="auto"/>
          </w:tcPr>
          <w:p w14:paraId="3F0E8C73"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lastRenderedPageBreak/>
              <w:t xml:space="preserve">Блендер ручной </w:t>
            </w:r>
          </w:p>
        </w:tc>
        <w:tc>
          <w:tcPr>
            <w:tcW w:w="7796" w:type="dxa"/>
            <w:shd w:val="clear" w:color="auto" w:fill="auto"/>
          </w:tcPr>
          <w:p w14:paraId="2C2EFEA8" w14:textId="77777777" w:rsidR="005834EB" w:rsidRPr="00513620" w:rsidRDefault="005834EB" w:rsidP="00E810DB">
            <w:pPr>
              <w:widowControl w:val="0"/>
              <w:spacing w:line="240" w:lineRule="atLeast"/>
              <w:jc w:val="both"/>
              <w:rPr>
                <w:rFonts w:eastAsia="Times New Roman"/>
                <w:sz w:val="20"/>
                <w:szCs w:val="20"/>
              </w:rPr>
            </w:pPr>
            <w:r w:rsidRPr="00513620">
              <w:rPr>
                <w:rFonts w:eastAsia="Times New Roman"/>
                <w:sz w:val="20"/>
                <w:szCs w:val="20"/>
              </w:rPr>
              <w:t xml:space="preserve">Во избежание разбрызгивания заполняйте емкость продуктами не более чем на 2/3 объема. Для эффективного взбивания продуктов миксером ингредиенты должны покрывать по крайней мере нижнюю часть венчика. При использовании блендера или миксера сначала погрузите насадку в емкость с продуктами, затем нажимайте кнопку включения или турборежима. Перед тем как извлечь насадку </w:t>
            </w:r>
            <w:proofErr w:type="spellStart"/>
            <w:r w:rsidRPr="00513620">
              <w:rPr>
                <w:rFonts w:eastAsia="Times New Roman"/>
                <w:sz w:val="20"/>
                <w:szCs w:val="20"/>
              </w:rPr>
              <w:t>иземкости</w:t>
            </w:r>
            <w:proofErr w:type="spellEnd"/>
            <w:r w:rsidRPr="00513620">
              <w:rPr>
                <w:rFonts w:eastAsia="Times New Roman"/>
                <w:sz w:val="20"/>
                <w:szCs w:val="20"/>
              </w:rPr>
              <w:t xml:space="preserve">, отпустите кнопку. Начинайте работу на небольшой скорости, при необходимости увеличивая ее вращением регулятора скорости на ручке прибора. Рядом с регулятором нанесена шкала: определив оптимальную скорость для данного </w:t>
            </w:r>
            <w:proofErr w:type="spellStart"/>
            <w:r w:rsidRPr="00513620">
              <w:rPr>
                <w:rFonts w:eastAsia="Times New Roman"/>
                <w:sz w:val="20"/>
                <w:szCs w:val="20"/>
              </w:rPr>
              <w:t>видапродуктов</w:t>
            </w:r>
            <w:proofErr w:type="spellEnd"/>
            <w:r w:rsidRPr="00513620">
              <w:rPr>
                <w:rFonts w:eastAsia="Times New Roman"/>
                <w:sz w:val="20"/>
                <w:szCs w:val="20"/>
              </w:rPr>
              <w:t>, запомните ее значение и используйте в дальнейшем. Для работы с максимальной интенсивностью (при обработке твердых продуктов или на за</w:t>
            </w:r>
            <w:r w:rsidRPr="00513620">
              <w:rPr>
                <w:rFonts w:eastAsia="Times New Roman"/>
                <w:sz w:val="20"/>
                <w:szCs w:val="20"/>
              </w:rPr>
              <w:softHyphen/>
              <w:t>вершающей стадии взбивания) нажмите и удерживайте кнопку турборежима.</w:t>
            </w:r>
          </w:p>
          <w:p w14:paraId="21EC3592" w14:textId="77777777" w:rsidR="005834EB" w:rsidRPr="00513620" w:rsidRDefault="005834EB" w:rsidP="00E810DB">
            <w:pPr>
              <w:jc w:val="both"/>
              <w:rPr>
                <w:rFonts w:eastAsia="Times New Roman"/>
              </w:rPr>
            </w:pPr>
            <w:r w:rsidRPr="00513620">
              <w:rPr>
                <w:sz w:val="20"/>
                <w:szCs w:val="20"/>
              </w:rPr>
              <w:t xml:space="preserve">Не погружайте в обрабатываемые продукты место соединения насадки с блоком электродвигателя. Мясо перед измельчением разморозьте, отделите от костей, удалите жилы и нарежьте кубиками по 1—1,5 см. При обработке фруктов и ягод разрежьте их и извлеките косточки. Не используйте блендер для приготовления картофельного пюре. Перед смешиванием горячих продуктов снимите емкость с плиты. Дайте продуктам остыть, не смешивайте продукты </w:t>
            </w:r>
            <w:proofErr w:type="gramStart"/>
            <w:r w:rsidRPr="00513620">
              <w:rPr>
                <w:sz w:val="20"/>
                <w:szCs w:val="20"/>
              </w:rPr>
              <w:t>и  жидкости</w:t>
            </w:r>
            <w:proofErr w:type="gramEnd"/>
            <w:r w:rsidRPr="00513620">
              <w:rPr>
                <w:sz w:val="20"/>
                <w:szCs w:val="20"/>
              </w:rPr>
              <w:t>, если их температура выше 80°С. Начинайте обработ</w:t>
            </w:r>
            <w:r w:rsidRPr="00513620">
              <w:rPr>
                <w:rFonts w:eastAsia="Century Gothic"/>
                <w:sz w:val="20"/>
                <w:szCs w:val="20"/>
              </w:rPr>
              <w:t>ку на</w:t>
            </w:r>
            <w:r w:rsidRPr="00513620">
              <w:rPr>
                <w:sz w:val="20"/>
                <w:szCs w:val="20"/>
              </w:rPr>
              <w:t xml:space="preserve"> минимальной скорости. Берегитесь брызг, начинайте обработку продукт на малой скорости. Не используйте прибор для измельчения кофе, льда, сахара, круп, бобов и других </w:t>
            </w:r>
            <w:proofErr w:type="spellStart"/>
            <w:r w:rsidRPr="00513620">
              <w:rPr>
                <w:sz w:val="20"/>
                <w:szCs w:val="20"/>
              </w:rPr>
              <w:t>особотвердых</w:t>
            </w:r>
            <w:proofErr w:type="spellEnd"/>
            <w:r w:rsidRPr="00513620">
              <w:rPr>
                <w:sz w:val="20"/>
                <w:szCs w:val="20"/>
              </w:rPr>
              <w:t xml:space="preserve"> продуктов. При работе с насадкой - блендером и насадкой-венчиком не используйте в качестве емкости чашу измельчителя. Металлическая ось на дне чаши может повредить насадку.</w:t>
            </w:r>
          </w:p>
        </w:tc>
      </w:tr>
      <w:tr w:rsidR="005834EB" w:rsidRPr="00513620" w14:paraId="1E99EA65" w14:textId="77777777" w:rsidTr="00E810DB">
        <w:tc>
          <w:tcPr>
            <w:tcW w:w="2093" w:type="dxa"/>
            <w:shd w:val="clear" w:color="auto" w:fill="auto"/>
          </w:tcPr>
          <w:p w14:paraId="2AF3E6F8" w14:textId="77777777" w:rsidR="005834EB" w:rsidRPr="00513620" w:rsidRDefault="005834EB" w:rsidP="00E810DB">
            <w:pPr>
              <w:spacing w:line="240" w:lineRule="atLeast"/>
              <w:jc w:val="both"/>
              <w:rPr>
                <w:i/>
                <w:sz w:val="20"/>
                <w:szCs w:val="20"/>
              </w:rPr>
            </w:pPr>
            <w:r w:rsidRPr="00513620">
              <w:rPr>
                <w:rFonts w:eastAsia="Consolas"/>
                <w:iCs/>
                <w:color w:val="000000"/>
                <w:sz w:val="20"/>
                <w:szCs w:val="20"/>
                <w:shd w:val="clear" w:color="auto" w:fill="FFFFFF"/>
                <w:lang w:bidi="ru-RU"/>
              </w:rPr>
              <w:t>Планетарный миксер</w:t>
            </w:r>
          </w:p>
        </w:tc>
        <w:tc>
          <w:tcPr>
            <w:tcW w:w="7796" w:type="dxa"/>
            <w:shd w:val="clear" w:color="auto" w:fill="auto"/>
          </w:tcPr>
          <w:p w14:paraId="69F0850B" w14:textId="77777777" w:rsidR="005834EB" w:rsidRPr="00513620" w:rsidRDefault="005834EB" w:rsidP="00E810DB">
            <w:pPr>
              <w:widowControl w:val="0"/>
              <w:spacing w:line="240" w:lineRule="atLeast"/>
              <w:jc w:val="both"/>
              <w:rPr>
                <w:rFonts w:eastAsia="Times New Roman"/>
                <w:sz w:val="20"/>
                <w:szCs w:val="20"/>
              </w:rPr>
            </w:pPr>
            <w:r w:rsidRPr="00513620">
              <w:rPr>
                <w:rFonts w:eastAsia="Times New Roman"/>
                <w:sz w:val="20"/>
                <w:szCs w:val="20"/>
              </w:rPr>
              <w:t xml:space="preserve">Избегайте контакта с движущимися деталями. Для предотвращения травм и/или повреждения миксера при его использовании не допускайте соприкосновения насадки-взбивалки с руками, волосами, одеждой, а также с приборами и другими кухонными принадлежностями. Не оставляйте работающий миксер у края рабочей поверхности стола. При большой нагрузке на насадки или при высокой скорости вращения насадок миксер может перемещаться по рабочей поверхности стола. Удаляйте плоскую взбивалку, проволочный венчик или крюк для замешивания теста из миксера перед мытьём. </w:t>
            </w:r>
          </w:p>
          <w:p w14:paraId="4B2CE5BD" w14:textId="77777777" w:rsidR="005834EB" w:rsidRPr="00513620" w:rsidRDefault="005834EB" w:rsidP="00E810DB">
            <w:pPr>
              <w:widowControl w:val="0"/>
              <w:spacing w:line="240" w:lineRule="atLeast"/>
              <w:jc w:val="both"/>
              <w:rPr>
                <w:rFonts w:eastAsia="Times New Roman"/>
                <w:sz w:val="20"/>
                <w:szCs w:val="20"/>
              </w:rPr>
            </w:pPr>
            <w:r w:rsidRPr="00513620">
              <w:rPr>
                <w:rFonts w:eastAsia="Times New Roman"/>
                <w:sz w:val="20"/>
                <w:szCs w:val="20"/>
              </w:rPr>
              <w:t xml:space="preserve">Не используйте любой прибор с повреждённым шнуром питания, или после падения прибора или какого-либо повреждения, обратитесь к техническому эксперту. Не допускайте свисания шнура питания с края стола или другой рабочей поверхности, и контакта с горячими предметами. </w:t>
            </w:r>
          </w:p>
          <w:p w14:paraId="14766F56" w14:textId="77777777" w:rsidR="005834EB" w:rsidRPr="00513620" w:rsidRDefault="005834EB" w:rsidP="00E810DB">
            <w:pPr>
              <w:jc w:val="both"/>
              <w:rPr>
                <w:rFonts w:eastAsia="Times New Roman"/>
              </w:rPr>
            </w:pPr>
            <w:r w:rsidRPr="00513620">
              <w:rPr>
                <w:sz w:val="20"/>
                <w:szCs w:val="20"/>
              </w:rPr>
              <w:t>При использовании модели миксера с наклонной головкой, эта головка должна быть полностью опущена вниз перед фиксацией. Перед смешиванием убедитесь в том, что замок защелкнут, а для этого попытайтесь поднять головку. Поднимать миксер следует с осторожностью, учитывая его большой вес. Убедитесь в том, что фиксатор надёжно закреплён (затяните ручку насадки) перед использованием миксера, чтобы избежать возможности падения фиксатора насадки в чашу при работе миксера.</w:t>
            </w:r>
          </w:p>
        </w:tc>
      </w:tr>
      <w:tr w:rsidR="005834EB" w:rsidRPr="00513620" w14:paraId="0E1D5E06" w14:textId="77777777" w:rsidTr="00E810DB">
        <w:tc>
          <w:tcPr>
            <w:tcW w:w="2093" w:type="dxa"/>
            <w:shd w:val="clear" w:color="auto" w:fill="auto"/>
          </w:tcPr>
          <w:p w14:paraId="11C1E85B"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Измерительные весы</w:t>
            </w:r>
          </w:p>
        </w:tc>
        <w:tc>
          <w:tcPr>
            <w:tcW w:w="7796" w:type="dxa"/>
            <w:shd w:val="clear" w:color="auto" w:fill="auto"/>
          </w:tcPr>
          <w:p w14:paraId="56FB9F5C" w14:textId="77777777" w:rsidR="005834EB" w:rsidRPr="00513620" w:rsidRDefault="005834EB" w:rsidP="00E810DB">
            <w:pPr>
              <w:jc w:val="both"/>
              <w:rPr>
                <w:rFonts w:eastAsia="Times New Roman"/>
              </w:rPr>
            </w:pPr>
            <w:r w:rsidRPr="00513620">
              <w:rPr>
                <w:sz w:val="20"/>
                <w:szCs w:val="20"/>
              </w:rPr>
              <w:t xml:space="preserve">При эксплуатации </w:t>
            </w:r>
            <w:r w:rsidRPr="00513620">
              <w:rPr>
                <w:b/>
                <w:bCs/>
                <w:i/>
                <w:iCs/>
                <w:color w:val="000000"/>
                <w:sz w:val="20"/>
                <w:szCs w:val="20"/>
                <w:lang w:bidi="ru-RU"/>
              </w:rPr>
              <w:t xml:space="preserve">измерительных весов </w:t>
            </w:r>
            <w:r w:rsidRPr="00513620">
              <w:rPr>
                <w:sz w:val="20"/>
                <w:szCs w:val="20"/>
              </w:rPr>
              <w:t>не нагружайте весы сверх наибольшего предела взвешивания (включая массу тары). Не допускайте ударов по платформе. Не подвергайте весы сильной вибрации. Не пользуйтесь для протирки индикатора растворителями и другими летучими вещест</w:t>
            </w:r>
            <w:r w:rsidRPr="00513620">
              <w:rPr>
                <w:sz w:val="20"/>
                <w:szCs w:val="20"/>
              </w:rPr>
              <w:softHyphen/>
              <w:t>вами. Не работайте в запыленных местах. Избегайте резких перепадов температуры. При работе не нажимайте сильно на клавиши.</w:t>
            </w:r>
          </w:p>
        </w:tc>
      </w:tr>
      <w:tr w:rsidR="005834EB" w:rsidRPr="00513620" w14:paraId="3F639B0B" w14:textId="77777777" w:rsidTr="00E810DB">
        <w:tc>
          <w:tcPr>
            <w:tcW w:w="2093" w:type="dxa"/>
            <w:shd w:val="clear" w:color="auto" w:fill="auto"/>
          </w:tcPr>
          <w:p w14:paraId="17ACB83E" w14:textId="77777777" w:rsidR="005834EB" w:rsidRPr="00513620" w:rsidRDefault="005834EB" w:rsidP="00E810DB">
            <w:pPr>
              <w:spacing w:line="240" w:lineRule="atLeast"/>
              <w:jc w:val="both"/>
              <w:rPr>
                <w:sz w:val="20"/>
                <w:szCs w:val="20"/>
              </w:rPr>
            </w:pPr>
            <w:r w:rsidRPr="00513620">
              <w:rPr>
                <w:sz w:val="20"/>
                <w:szCs w:val="20"/>
                <w:lang w:bidi="en-US"/>
              </w:rPr>
              <w:t xml:space="preserve">Холодильное </w:t>
            </w:r>
            <w:r w:rsidRPr="00513620">
              <w:rPr>
                <w:sz w:val="20"/>
                <w:szCs w:val="20"/>
              </w:rPr>
              <w:t>оборудование</w:t>
            </w:r>
          </w:p>
        </w:tc>
        <w:tc>
          <w:tcPr>
            <w:tcW w:w="7796" w:type="dxa"/>
            <w:shd w:val="clear" w:color="auto" w:fill="auto"/>
          </w:tcPr>
          <w:p w14:paraId="5824CE81" w14:textId="77777777" w:rsidR="005834EB" w:rsidRPr="00513620" w:rsidRDefault="005834EB" w:rsidP="00E810DB">
            <w:pPr>
              <w:keepNext/>
              <w:keepLines/>
              <w:widowControl w:val="0"/>
              <w:spacing w:line="240" w:lineRule="atLeast"/>
              <w:jc w:val="both"/>
              <w:rPr>
                <w:rFonts w:eastAsia="Times New Roman"/>
                <w:b/>
                <w:bCs/>
                <w:i/>
                <w:iCs/>
                <w:color w:val="000000"/>
                <w:sz w:val="20"/>
                <w:szCs w:val="20"/>
                <w:shd w:val="clear" w:color="auto" w:fill="FFFFFF"/>
                <w:lang w:bidi="ru-RU"/>
              </w:rPr>
            </w:pPr>
            <w:r w:rsidRPr="00513620">
              <w:rPr>
                <w:rFonts w:eastAsia="Times New Roman"/>
                <w:b/>
                <w:bCs/>
                <w:i/>
                <w:iCs/>
                <w:color w:val="000000"/>
                <w:sz w:val="20"/>
                <w:szCs w:val="20"/>
                <w:shd w:val="clear" w:color="auto" w:fill="FFFFFF"/>
                <w:lang w:bidi="ru-RU"/>
              </w:rPr>
              <w:t xml:space="preserve">При эксплуатации </w:t>
            </w:r>
            <w:r w:rsidRPr="00513620">
              <w:rPr>
                <w:rFonts w:eastAsia="Times New Roman"/>
                <w:b/>
                <w:bCs/>
                <w:i/>
                <w:iCs/>
                <w:sz w:val="20"/>
                <w:szCs w:val="20"/>
                <w:lang w:bidi="en-US"/>
              </w:rPr>
              <w:t xml:space="preserve">холодильного </w:t>
            </w:r>
            <w:r w:rsidRPr="00513620">
              <w:rPr>
                <w:rFonts w:eastAsia="Times New Roman"/>
                <w:b/>
                <w:bCs/>
                <w:i/>
                <w:iCs/>
                <w:sz w:val="20"/>
                <w:szCs w:val="20"/>
              </w:rPr>
              <w:t>оборудования</w:t>
            </w:r>
            <w:r w:rsidRPr="00513620">
              <w:rPr>
                <w:rFonts w:eastAsia="Times New Roman"/>
                <w:b/>
                <w:bCs/>
                <w:i/>
                <w:iCs/>
                <w:color w:val="000000"/>
                <w:sz w:val="20"/>
                <w:szCs w:val="20"/>
                <w:shd w:val="clear" w:color="auto" w:fill="FFFFFF"/>
                <w:lang w:bidi="ru-RU"/>
              </w:rPr>
              <w:t>:</w:t>
            </w:r>
          </w:p>
          <w:p w14:paraId="17131C9B" w14:textId="77777777" w:rsidR="005834EB" w:rsidRPr="00513620" w:rsidRDefault="005834EB" w:rsidP="00E810DB">
            <w:pPr>
              <w:keepNext/>
              <w:keepLines/>
              <w:widowControl w:val="0"/>
              <w:spacing w:line="240" w:lineRule="atLeast"/>
              <w:jc w:val="both"/>
              <w:rPr>
                <w:rFonts w:eastAsia="Times New Roman"/>
                <w:bCs/>
                <w:iCs/>
                <w:sz w:val="20"/>
                <w:szCs w:val="20"/>
              </w:rPr>
            </w:pPr>
            <w:r w:rsidRPr="00513620">
              <w:rPr>
                <w:rFonts w:eastAsia="Times New Roman"/>
                <w:bCs/>
                <w:iCs/>
                <w:sz w:val="20"/>
                <w:szCs w:val="20"/>
              </w:rPr>
              <w:t>- загрузку охлаждаемого объема холодильного оборудования осуществлять после пуска холодильной машины и достижения температуры, необходимой для хранения продуктов;</w:t>
            </w:r>
          </w:p>
          <w:p w14:paraId="533D35CF" w14:textId="77777777" w:rsidR="005834EB" w:rsidRPr="00513620" w:rsidRDefault="005834EB" w:rsidP="00E810DB">
            <w:pPr>
              <w:widowControl w:val="0"/>
              <w:tabs>
                <w:tab w:val="left" w:pos="614"/>
              </w:tabs>
              <w:spacing w:line="240" w:lineRule="atLeast"/>
              <w:jc w:val="both"/>
              <w:rPr>
                <w:sz w:val="20"/>
                <w:szCs w:val="20"/>
              </w:rPr>
            </w:pPr>
            <w:r w:rsidRPr="00513620">
              <w:rPr>
                <w:sz w:val="20"/>
                <w:szCs w:val="20"/>
              </w:rPr>
              <w:t>- количество загружаемых продуктов не должно превышать норму, на которую рассчитана холодильная камера;</w:t>
            </w:r>
          </w:p>
          <w:p w14:paraId="6E461552" w14:textId="77777777" w:rsidR="005834EB" w:rsidRPr="00513620" w:rsidRDefault="005834EB" w:rsidP="00E810DB">
            <w:pPr>
              <w:widowControl w:val="0"/>
              <w:tabs>
                <w:tab w:val="left" w:pos="614"/>
              </w:tabs>
              <w:spacing w:line="240" w:lineRule="atLeast"/>
              <w:jc w:val="both"/>
              <w:rPr>
                <w:sz w:val="20"/>
                <w:szCs w:val="20"/>
              </w:rPr>
            </w:pPr>
            <w:r w:rsidRPr="00513620">
              <w:rPr>
                <w:sz w:val="20"/>
                <w:szCs w:val="20"/>
              </w:rPr>
              <w:t>- двери холодильного оборудования открывать на короткое время и как можно реже;</w:t>
            </w:r>
          </w:p>
          <w:p w14:paraId="11ACE3CD" w14:textId="77777777" w:rsidR="005834EB" w:rsidRPr="00513620" w:rsidRDefault="005834EB" w:rsidP="00E810DB">
            <w:pPr>
              <w:widowControl w:val="0"/>
              <w:tabs>
                <w:tab w:val="left" w:pos="611"/>
              </w:tabs>
              <w:spacing w:line="240" w:lineRule="atLeast"/>
              <w:jc w:val="both"/>
              <w:rPr>
                <w:sz w:val="20"/>
                <w:szCs w:val="20"/>
              </w:rPr>
            </w:pPr>
            <w:r w:rsidRPr="00513620">
              <w:rPr>
                <w:sz w:val="20"/>
                <w:szCs w:val="20"/>
              </w:rPr>
              <w:t>при образовании на охлаждаемых приборах (испарителях) инея (снеговой шубы) толщиной более 5 мм остановить компрессор, освободить камеру от продуктов и произвести оттаивание инея;</w:t>
            </w:r>
          </w:p>
          <w:p w14:paraId="30ABF070" w14:textId="77777777" w:rsidR="005834EB" w:rsidRPr="00513620" w:rsidRDefault="005834EB" w:rsidP="00E810DB">
            <w:pPr>
              <w:widowControl w:val="0"/>
              <w:tabs>
                <w:tab w:val="left" w:pos="611"/>
              </w:tabs>
              <w:spacing w:line="240" w:lineRule="atLeast"/>
              <w:jc w:val="both"/>
              <w:rPr>
                <w:sz w:val="20"/>
                <w:szCs w:val="20"/>
              </w:rPr>
            </w:pPr>
            <w:r w:rsidRPr="00513620">
              <w:rPr>
                <w:sz w:val="20"/>
                <w:szCs w:val="20"/>
              </w:rPr>
              <w:lastRenderedPageBreak/>
              <w:t>- при обнаружении утечки хладона холодильное оборудование немедленно отключить, помещение - проветрить;</w:t>
            </w:r>
          </w:p>
          <w:p w14:paraId="4F33BEAC" w14:textId="77777777" w:rsidR="005834EB" w:rsidRPr="00513620" w:rsidRDefault="005834EB" w:rsidP="00E810DB">
            <w:pPr>
              <w:spacing w:line="240" w:lineRule="atLeast"/>
              <w:ind w:firstLine="709"/>
              <w:jc w:val="both"/>
              <w:rPr>
                <w:sz w:val="20"/>
                <w:szCs w:val="20"/>
              </w:rPr>
            </w:pPr>
            <w:r w:rsidRPr="00513620">
              <w:rPr>
                <w:i/>
                <w:iCs/>
                <w:color w:val="000000"/>
                <w:sz w:val="20"/>
                <w:szCs w:val="20"/>
                <w:u w:val="single"/>
                <w:lang w:bidi="ru-RU"/>
              </w:rPr>
              <w:t>не допускается:</w:t>
            </w:r>
          </w:p>
          <w:p w14:paraId="0F2698FD" w14:textId="77777777" w:rsidR="005834EB" w:rsidRPr="00513620" w:rsidRDefault="005834EB" w:rsidP="00E810DB">
            <w:pPr>
              <w:widowControl w:val="0"/>
              <w:tabs>
                <w:tab w:val="left" w:pos="614"/>
              </w:tabs>
              <w:spacing w:line="240" w:lineRule="atLeast"/>
              <w:jc w:val="both"/>
              <w:rPr>
                <w:sz w:val="20"/>
                <w:szCs w:val="20"/>
              </w:rPr>
            </w:pPr>
            <w:r w:rsidRPr="00513620">
              <w:rPr>
                <w:sz w:val="20"/>
                <w:szCs w:val="20"/>
              </w:rPr>
              <w:t>- включать агрегат при отсутствии защитного заземления или зануления электродвигателей;</w:t>
            </w:r>
          </w:p>
          <w:p w14:paraId="56C7E6D8" w14:textId="77777777" w:rsidR="005834EB" w:rsidRPr="00513620" w:rsidRDefault="005834EB" w:rsidP="00E810DB">
            <w:pPr>
              <w:widowControl w:val="0"/>
              <w:tabs>
                <w:tab w:val="left" w:pos="566"/>
              </w:tabs>
              <w:spacing w:line="240" w:lineRule="atLeast"/>
              <w:jc w:val="both"/>
              <w:rPr>
                <w:sz w:val="20"/>
                <w:szCs w:val="20"/>
              </w:rPr>
            </w:pPr>
            <w:r w:rsidRPr="00513620">
              <w:rPr>
                <w:sz w:val="20"/>
                <w:szCs w:val="20"/>
              </w:rPr>
              <w:t>- пространство возле холодильного агрегата, складировать продукты, тару и другие посторонние предметы;</w:t>
            </w:r>
          </w:p>
          <w:p w14:paraId="4DEFCA81" w14:textId="77777777" w:rsidR="005834EB" w:rsidRPr="00513620" w:rsidRDefault="005834EB" w:rsidP="00E810DB">
            <w:pPr>
              <w:widowControl w:val="0"/>
              <w:tabs>
                <w:tab w:val="left" w:pos="608"/>
              </w:tabs>
              <w:spacing w:line="240" w:lineRule="atLeast"/>
              <w:jc w:val="both"/>
              <w:rPr>
                <w:sz w:val="20"/>
                <w:szCs w:val="20"/>
              </w:rPr>
            </w:pPr>
            <w:r w:rsidRPr="00513620">
              <w:rPr>
                <w:sz w:val="20"/>
                <w:szCs w:val="20"/>
              </w:rPr>
              <w:t>- прикасаться к подвижным частям включенного в сеть агрегата независимо от того, находится он в работе или в режиме автоматической остановки;</w:t>
            </w:r>
          </w:p>
          <w:p w14:paraId="03388F22" w14:textId="77777777" w:rsidR="005834EB" w:rsidRPr="00513620" w:rsidRDefault="005834EB" w:rsidP="00E810DB">
            <w:pPr>
              <w:widowControl w:val="0"/>
              <w:tabs>
                <w:tab w:val="left" w:pos="640"/>
              </w:tabs>
              <w:spacing w:line="240" w:lineRule="atLeast"/>
              <w:jc w:val="both"/>
              <w:rPr>
                <w:sz w:val="20"/>
                <w:szCs w:val="20"/>
              </w:rPr>
            </w:pPr>
            <w:r w:rsidRPr="00513620">
              <w:rPr>
                <w:sz w:val="20"/>
                <w:szCs w:val="20"/>
              </w:rPr>
              <w:t>- хранить продукты на испарителях;</w:t>
            </w:r>
          </w:p>
          <w:p w14:paraId="2BD7BDC8" w14:textId="77777777" w:rsidR="005834EB" w:rsidRPr="00513620" w:rsidRDefault="005834EB" w:rsidP="00E810DB">
            <w:pPr>
              <w:widowControl w:val="0"/>
              <w:tabs>
                <w:tab w:val="left" w:pos="605"/>
              </w:tabs>
              <w:spacing w:line="240" w:lineRule="atLeast"/>
              <w:jc w:val="both"/>
              <w:rPr>
                <w:sz w:val="20"/>
                <w:szCs w:val="20"/>
              </w:rPr>
            </w:pPr>
            <w:r w:rsidRPr="00513620">
              <w:rPr>
                <w:sz w:val="20"/>
                <w:szCs w:val="20"/>
              </w:rPr>
              <w:t>- удалять иней с испарителей механическим способом с помощью скребков, ножей;</w:t>
            </w:r>
          </w:p>
          <w:p w14:paraId="0E985E81" w14:textId="77777777" w:rsidR="005834EB" w:rsidRPr="00513620" w:rsidRDefault="005834EB" w:rsidP="00E810DB">
            <w:pPr>
              <w:widowControl w:val="0"/>
              <w:tabs>
                <w:tab w:val="left" w:pos="637"/>
              </w:tabs>
              <w:spacing w:line="240" w:lineRule="atLeast"/>
              <w:jc w:val="both"/>
              <w:rPr>
                <w:sz w:val="20"/>
                <w:szCs w:val="20"/>
              </w:rPr>
            </w:pPr>
            <w:r w:rsidRPr="00513620">
              <w:rPr>
                <w:sz w:val="20"/>
                <w:szCs w:val="20"/>
              </w:rPr>
              <w:t>- размещать посторонние предметы на ограждениях агрегата;</w:t>
            </w:r>
          </w:p>
          <w:p w14:paraId="066E31DD" w14:textId="77777777" w:rsidR="005834EB" w:rsidRPr="00513620" w:rsidRDefault="005834EB" w:rsidP="00E810DB">
            <w:pPr>
              <w:spacing w:line="240" w:lineRule="atLeast"/>
              <w:jc w:val="both"/>
              <w:rPr>
                <w:sz w:val="20"/>
                <w:szCs w:val="20"/>
              </w:rPr>
            </w:pPr>
            <w:r w:rsidRPr="00513620">
              <w:rPr>
                <w:sz w:val="20"/>
                <w:szCs w:val="20"/>
              </w:rPr>
              <w:t>- загружать холодильную камеру при снятом ограждении воздухоохладителя, без поддона испарителя, а также без поддона для стока конденсата;</w:t>
            </w:r>
          </w:p>
          <w:p w14:paraId="4C7BAB33" w14:textId="77777777" w:rsidR="005834EB" w:rsidRPr="00513620" w:rsidRDefault="005834EB" w:rsidP="00E810DB">
            <w:pPr>
              <w:jc w:val="both"/>
              <w:rPr>
                <w:rFonts w:eastAsia="Times New Roman"/>
              </w:rPr>
            </w:pPr>
            <w:r w:rsidRPr="00513620">
              <w:rPr>
                <w:sz w:val="20"/>
                <w:szCs w:val="20"/>
              </w:rPr>
              <w:t>- самовольно передвигать холодильный агрегат.</w:t>
            </w:r>
          </w:p>
        </w:tc>
      </w:tr>
      <w:tr w:rsidR="005834EB" w:rsidRPr="00513620" w14:paraId="524445BE" w14:textId="77777777" w:rsidTr="00E810DB">
        <w:tc>
          <w:tcPr>
            <w:tcW w:w="2093" w:type="dxa"/>
            <w:shd w:val="clear" w:color="auto" w:fill="auto"/>
          </w:tcPr>
          <w:p w14:paraId="6B3FD4D4"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lastRenderedPageBreak/>
              <w:t>Микроволновая</w:t>
            </w:r>
          </w:p>
          <w:p w14:paraId="0AD4AF12" w14:textId="77777777" w:rsidR="005834EB" w:rsidRPr="00513620" w:rsidRDefault="005834EB" w:rsidP="00E810DB">
            <w:pPr>
              <w:spacing w:line="240" w:lineRule="atLeast"/>
              <w:jc w:val="both"/>
              <w:rPr>
                <w:b/>
                <w:i/>
                <w:sz w:val="20"/>
                <w:szCs w:val="20"/>
              </w:rPr>
            </w:pPr>
            <w:r w:rsidRPr="00513620">
              <w:rPr>
                <w:iCs/>
                <w:color w:val="000000"/>
                <w:sz w:val="20"/>
                <w:szCs w:val="20"/>
                <w:lang w:eastAsia="en-US" w:bidi="en-US"/>
              </w:rPr>
              <w:t>печь</w:t>
            </w:r>
          </w:p>
        </w:tc>
        <w:tc>
          <w:tcPr>
            <w:tcW w:w="7796" w:type="dxa"/>
            <w:shd w:val="clear" w:color="auto" w:fill="auto"/>
          </w:tcPr>
          <w:p w14:paraId="1C4D084D" w14:textId="77777777" w:rsidR="005834EB" w:rsidRPr="00513620" w:rsidRDefault="005834EB" w:rsidP="00E810DB">
            <w:pPr>
              <w:jc w:val="both"/>
              <w:rPr>
                <w:rFonts w:eastAsia="Times New Roman"/>
              </w:rPr>
            </w:pPr>
            <w:r w:rsidRPr="00513620">
              <w:rPr>
                <w:sz w:val="20"/>
                <w:szCs w:val="20"/>
              </w:rPr>
              <w:t xml:space="preserve">Микроволновая печь характеризуется повышенной мощностью сверхвысокочастотного (СВЧ) излучения. Он позволяет вам </w:t>
            </w:r>
            <w:r w:rsidRPr="00513620">
              <w:rPr>
                <w:color w:val="000000"/>
                <w:sz w:val="20"/>
                <w:szCs w:val="20"/>
                <w:shd w:val="clear" w:color="auto" w:fill="FFFFFF"/>
                <w:lang w:bidi="ru-RU"/>
              </w:rPr>
              <w:t xml:space="preserve">размораживать, </w:t>
            </w:r>
            <w:r w:rsidRPr="00513620">
              <w:rPr>
                <w:sz w:val="20"/>
                <w:szCs w:val="20"/>
              </w:rPr>
              <w:t>подогревать или приготавливать продукты со скоростью, значительно превосходящей скорость приготовления в обычных печах, поэтому не задавайте время работы более необходимого. Таким образом, вы избежите, риска пережарить продукты или сжечь, в случае, если вы забыли их в СВЧ печи. Дверца печи должна запираться без усилий. Не вставляйте между дверцей и корпусом печи посторонние предметы (тряпки, кухонные рукавицы), не размещайте в печи слишком громоздкую посуду. Если дверца не закрыта, то включение печки окажется невозможным.</w:t>
            </w:r>
          </w:p>
        </w:tc>
      </w:tr>
      <w:tr w:rsidR="005834EB" w:rsidRPr="00513620" w14:paraId="0DB2BEA0" w14:textId="77777777" w:rsidTr="00E810DB">
        <w:tc>
          <w:tcPr>
            <w:tcW w:w="2093" w:type="dxa"/>
            <w:shd w:val="clear" w:color="auto" w:fill="auto"/>
          </w:tcPr>
          <w:p w14:paraId="203466B6" w14:textId="77777777" w:rsidR="005834EB" w:rsidRPr="00513620" w:rsidRDefault="005834EB" w:rsidP="00E810DB">
            <w:pPr>
              <w:spacing w:line="240" w:lineRule="atLeast"/>
              <w:jc w:val="both"/>
              <w:rPr>
                <w:b/>
                <w:i/>
                <w:sz w:val="20"/>
                <w:szCs w:val="20"/>
              </w:rPr>
            </w:pPr>
            <w:r w:rsidRPr="00513620">
              <w:rPr>
                <w:bCs/>
                <w:iCs/>
                <w:color w:val="000000"/>
                <w:sz w:val="20"/>
                <w:szCs w:val="20"/>
                <w:shd w:val="clear" w:color="auto" w:fill="FFFFFF"/>
                <w:lang w:bidi="ru-RU"/>
              </w:rPr>
              <w:t xml:space="preserve">Мясорубка </w:t>
            </w:r>
          </w:p>
        </w:tc>
        <w:tc>
          <w:tcPr>
            <w:tcW w:w="7796" w:type="dxa"/>
            <w:shd w:val="clear" w:color="auto" w:fill="auto"/>
          </w:tcPr>
          <w:p w14:paraId="1555220C" w14:textId="77777777" w:rsidR="005834EB" w:rsidRPr="00513620" w:rsidRDefault="005834EB" w:rsidP="00E810DB">
            <w:pPr>
              <w:widowControl w:val="0"/>
              <w:spacing w:line="240" w:lineRule="atLeast"/>
              <w:ind w:firstLine="709"/>
              <w:jc w:val="both"/>
              <w:rPr>
                <w:rFonts w:eastAsia="Times New Roman"/>
                <w:sz w:val="20"/>
                <w:szCs w:val="20"/>
              </w:rPr>
            </w:pPr>
            <w:r w:rsidRPr="00513620">
              <w:rPr>
                <w:rFonts w:eastAsia="Times New Roman"/>
                <w:sz w:val="20"/>
                <w:szCs w:val="20"/>
              </w:rPr>
              <w:t>Не касайтесь вращающихся частей прибора! Дождитесь, пока вращение полностью прекратит</w:t>
            </w:r>
            <w:r w:rsidRPr="00513620">
              <w:rPr>
                <w:rFonts w:eastAsia="Times New Roman"/>
                <w:sz w:val="20"/>
                <w:szCs w:val="20"/>
              </w:rPr>
              <w:softHyphen/>
              <w:t>ся. Не опускайте посторонние предметы в отверстие для подачи продуктов. Будьте аккуратны при использовании. Н</w:t>
            </w:r>
            <w:r>
              <w:rPr>
                <w:rFonts w:eastAsia="Times New Roman"/>
                <w:sz w:val="20"/>
                <w:szCs w:val="20"/>
              </w:rPr>
              <w:t>е</w:t>
            </w:r>
            <w:r w:rsidRPr="00513620">
              <w:rPr>
                <w:rFonts w:eastAsia="Times New Roman"/>
                <w:sz w:val="20"/>
                <w:szCs w:val="20"/>
              </w:rPr>
              <w:t xml:space="preserve"> проталкивайте продукты в загрузочное отверстие руками или посторонними предметами во избежание травм или поломки прибора. Используйте для этого толкатель, входящий в комплект. При возникновении любых неисправностей отключите прибор от электросети и обратитесь к техническому эксперту.</w:t>
            </w:r>
          </w:p>
          <w:p w14:paraId="7E07D63C" w14:textId="77777777" w:rsidR="005834EB" w:rsidRPr="00513620" w:rsidRDefault="005834EB" w:rsidP="00E810DB">
            <w:pPr>
              <w:jc w:val="both"/>
              <w:rPr>
                <w:rFonts w:eastAsia="Times New Roman"/>
              </w:rPr>
            </w:pPr>
            <w:r w:rsidRPr="00513620">
              <w:rPr>
                <w:sz w:val="20"/>
                <w:szCs w:val="20"/>
              </w:rPr>
              <w:t xml:space="preserve">Перед очисткой прибора убедитесь, что он отключен от электросети. </w:t>
            </w:r>
            <w:r w:rsidRPr="00513620">
              <w:rPr>
                <w:b/>
                <w:sz w:val="20"/>
                <w:szCs w:val="20"/>
              </w:rPr>
              <w:t>ЗАПРЕЩАЕТСЯ</w:t>
            </w:r>
            <w:r w:rsidRPr="00513620">
              <w:rPr>
                <w:sz w:val="20"/>
                <w:szCs w:val="20"/>
              </w:rPr>
              <w:t xml:space="preserve"> погружать корпус прибора в воду или помещать его под струю воды.</w:t>
            </w:r>
          </w:p>
        </w:tc>
      </w:tr>
      <w:tr w:rsidR="005834EB" w:rsidRPr="00513620" w14:paraId="2779DD05" w14:textId="77777777" w:rsidTr="00E810DB">
        <w:tc>
          <w:tcPr>
            <w:tcW w:w="2093" w:type="dxa"/>
            <w:shd w:val="clear" w:color="auto" w:fill="auto"/>
          </w:tcPr>
          <w:p w14:paraId="1D47B94C" w14:textId="77777777" w:rsidR="005834EB" w:rsidRPr="00513620" w:rsidRDefault="005834EB" w:rsidP="00E810DB">
            <w:pPr>
              <w:spacing w:line="240" w:lineRule="atLeast"/>
              <w:jc w:val="both"/>
              <w:rPr>
                <w:b/>
                <w:i/>
                <w:sz w:val="20"/>
                <w:szCs w:val="20"/>
              </w:rPr>
            </w:pPr>
            <w:r w:rsidRPr="00513620">
              <w:rPr>
                <w:bCs/>
                <w:iCs/>
                <w:color w:val="000000"/>
                <w:sz w:val="20"/>
                <w:szCs w:val="20"/>
                <w:lang w:bidi="ru-RU"/>
              </w:rPr>
              <w:t>Шкаф шоковой заморозки</w:t>
            </w:r>
          </w:p>
        </w:tc>
        <w:tc>
          <w:tcPr>
            <w:tcW w:w="7796" w:type="dxa"/>
            <w:shd w:val="clear" w:color="auto" w:fill="auto"/>
          </w:tcPr>
          <w:p w14:paraId="639C62C9" w14:textId="77777777" w:rsidR="005834EB" w:rsidRPr="00513620" w:rsidRDefault="005834EB" w:rsidP="00E810DB">
            <w:pPr>
              <w:spacing w:line="240" w:lineRule="atLeast"/>
              <w:ind w:firstLine="709"/>
              <w:jc w:val="both"/>
              <w:rPr>
                <w:sz w:val="20"/>
                <w:szCs w:val="20"/>
              </w:rPr>
            </w:pPr>
            <w:r w:rsidRPr="00513620">
              <w:rPr>
                <w:sz w:val="20"/>
                <w:szCs w:val="20"/>
              </w:rPr>
              <w:t>Расставляйте продукты внутри таким образом, чтобы не ограничивать циркуляцию воздуха, не размещайте на полках бумагу, картон, доски и прочие предметы, препятствующие движению воздуха; По возможности избегайте излишне частого или слишком длительного открывания двери.</w:t>
            </w:r>
          </w:p>
          <w:p w14:paraId="0186B27C" w14:textId="77777777" w:rsidR="005834EB" w:rsidRPr="00513620" w:rsidRDefault="005834EB" w:rsidP="00E810DB">
            <w:pPr>
              <w:jc w:val="both"/>
              <w:rPr>
                <w:rFonts w:eastAsia="Times New Roman"/>
              </w:rPr>
            </w:pPr>
            <w:r w:rsidRPr="00513620">
              <w:rPr>
                <w:sz w:val="20"/>
                <w:szCs w:val="20"/>
              </w:rPr>
              <w:t>Цикл шокового охлаждения / шокового замораживания - С момента начала цикла и до его окончания не открывайте дверь; Не заворачивайте и не закрывайте емкости крышками и изолирующими пленками; Не используйте противни или емкости выше 65 мм; Не кладите продукты друг на друга; Используйте емкости из алюминия или нержавеющей стали.</w:t>
            </w:r>
          </w:p>
        </w:tc>
      </w:tr>
      <w:tr w:rsidR="005834EB" w:rsidRPr="00513620" w14:paraId="5CA4FA2C" w14:textId="77777777" w:rsidTr="00E810DB">
        <w:tc>
          <w:tcPr>
            <w:tcW w:w="2093" w:type="dxa"/>
            <w:shd w:val="clear" w:color="auto" w:fill="auto"/>
          </w:tcPr>
          <w:p w14:paraId="0920D579" w14:textId="77777777" w:rsidR="005834EB" w:rsidRPr="00513620" w:rsidRDefault="005834EB" w:rsidP="00E810DB">
            <w:pPr>
              <w:spacing w:line="240" w:lineRule="atLeast"/>
              <w:jc w:val="both"/>
              <w:rPr>
                <w:bCs/>
                <w:iCs/>
                <w:color w:val="000000"/>
                <w:sz w:val="20"/>
                <w:szCs w:val="20"/>
                <w:lang w:bidi="ru-RU"/>
              </w:rPr>
            </w:pPr>
            <w:r w:rsidRPr="00513620">
              <w:rPr>
                <w:bCs/>
                <w:iCs/>
                <w:color w:val="000000"/>
                <w:sz w:val="20"/>
                <w:szCs w:val="20"/>
                <w:lang w:bidi="ru-RU"/>
              </w:rPr>
              <w:t>Вакуум</w:t>
            </w:r>
            <w:r w:rsidRPr="00513620">
              <w:rPr>
                <w:b/>
                <w:i/>
                <w:color w:val="000000"/>
                <w:sz w:val="20"/>
                <w:szCs w:val="20"/>
                <w:lang w:bidi="ru-RU"/>
              </w:rPr>
              <w:t>-</w:t>
            </w:r>
            <w:r w:rsidRPr="00513620">
              <w:rPr>
                <w:bCs/>
                <w:iCs/>
                <w:color w:val="000000"/>
                <w:sz w:val="20"/>
                <w:szCs w:val="20"/>
                <w:lang w:bidi="ru-RU"/>
              </w:rPr>
              <w:t xml:space="preserve">упаковочный </w:t>
            </w:r>
            <w:r w:rsidRPr="00513620">
              <w:rPr>
                <w:iCs/>
                <w:color w:val="000000"/>
                <w:sz w:val="20"/>
                <w:szCs w:val="20"/>
                <w:lang w:bidi="ru-RU"/>
              </w:rPr>
              <w:t>аппарат</w:t>
            </w:r>
          </w:p>
        </w:tc>
        <w:tc>
          <w:tcPr>
            <w:tcW w:w="7796" w:type="dxa"/>
            <w:shd w:val="clear" w:color="auto" w:fill="auto"/>
          </w:tcPr>
          <w:p w14:paraId="4BAA3AF7" w14:textId="77777777" w:rsidR="005834EB" w:rsidRPr="00513620" w:rsidRDefault="005834EB" w:rsidP="00E810DB">
            <w:pPr>
              <w:jc w:val="both"/>
              <w:rPr>
                <w:rFonts w:eastAsia="Times New Roman"/>
              </w:rPr>
            </w:pPr>
            <w:r w:rsidRPr="00513620">
              <w:rPr>
                <w:sz w:val="20"/>
                <w:szCs w:val="20"/>
              </w:rPr>
              <w:t xml:space="preserve">После окончания предварительных работ, машина готова к эксплуатации. Прижать вакуумную крышку, замкнуть </w:t>
            </w:r>
            <w:proofErr w:type="gramStart"/>
            <w:r w:rsidRPr="00513620">
              <w:rPr>
                <w:sz w:val="20"/>
                <w:szCs w:val="20"/>
              </w:rPr>
              <w:t>пусковой переключатель</w:t>
            </w:r>
            <w:proofErr w:type="gramEnd"/>
            <w:r w:rsidRPr="00513620">
              <w:rPr>
                <w:sz w:val="20"/>
                <w:szCs w:val="20"/>
              </w:rPr>
              <w:t xml:space="preserve"> и машина запустится автоматически следующим образом: 1 - вакуумный насос начнет работать и высасывать воздух из вакуумной камеры. Реле времени начнет отсчет. 2 - закрыть крышку для создания герметизации в вакуумной камере. Рабочая камера начнет создавать отрицательное давление. 3 - по истечении времени создания вакуума, блок управления издает сигнал, вакуумный насос отключается и насос перестает откачивать воздух. В это время к электромагнитному клапану подается питание, затем сварочный блок удерживает открытым пакет. Пока к реле времени </w:t>
            </w:r>
            <w:proofErr w:type="spellStart"/>
            <w:r w:rsidRPr="00513620">
              <w:rPr>
                <w:sz w:val="20"/>
                <w:szCs w:val="20"/>
              </w:rPr>
              <w:t>термосварки</w:t>
            </w:r>
            <w:proofErr w:type="spellEnd"/>
            <w:r w:rsidRPr="00513620">
              <w:rPr>
                <w:sz w:val="20"/>
                <w:szCs w:val="20"/>
              </w:rPr>
              <w:t xml:space="preserve"> подается питание, герметизирующая проволока нагревается для сварки и печати. Реле начинает отсчитывать время. 4 - по истечении времени создания вакуума, блок управления издает сигнал, отключается реле времени. Цикл </w:t>
            </w:r>
            <w:proofErr w:type="spellStart"/>
            <w:r w:rsidRPr="00513620">
              <w:rPr>
                <w:sz w:val="20"/>
                <w:szCs w:val="20"/>
              </w:rPr>
              <w:t>термосварки</w:t>
            </w:r>
            <w:proofErr w:type="spellEnd"/>
            <w:r w:rsidRPr="00513620">
              <w:rPr>
                <w:sz w:val="20"/>
                <w:szCs w:val="20"/>
              </w:rPr>
              <w:t xml:space="preserve"> завершен. В это время включается реле времени охлаждения, машина начинает цикл охлаждения. Функция охлаждения необходима для того, чтобы оставшееся тепло удерживало открытым пакет для предотвращения его смятия во время процесса нагрева, а именно чтобы пакет оставался ровным. 5 - по истечении времени охлаждения, блок управления издает сигнал, отключается электромагнитный клапан, перезапускается сварочный блок. В это время к воздушному электромагнитному клапану подается питание, клапан открывается и воздух </w:t>
            </w:r>
            <w:r w:rsidRPr="00513620">
              <w:rPr>
                <w:sz w:val="20"/>
                <w:szCs w:val="20"/>
              </w:rPr>
              <w:lastRenderedPageBreak/>
              <w:t>поступает в вакуумную камеру. Когда давление в рабочей камере выровняется с атмосферным давлением, вакуумная крышка откроется автоматически, пусковой выключатель вернется в исходное положение и цикл завершится.</w:t>
            </w:r>
          </w:p>
        </w:tc>
      </w:tr>
    </w:tbl>
    <w:p w14:paraId="401E4373" w14:textId="77777777" w:rsidR="005834EB" w:rsidRPr="00513620" w:rsidRDefault="005834EB" w:rsidP="005834EB">
      <w:pPr>
        <w:spacing w:before="120" w:after="120"/>
        <w:ind w:firstLine="709"/>
        <w:jc w:val="both"/>
      </w:pPr>
      <w:r w:rsidRPr="00513620">
        <w:lastRenderedPageBreak/>
        <w:t>3.2. При выполнении конкурсных заданий и уборке рабочих мест:</w:t>
      </w:r>
    </w:p>
    <w:p w14:paraId="640E67F8" w14:textId="77777777" w:rsidR="005834EB" w:rsidRPr="00513620" w:rsidRDefault="005834EB" w:rsidP="005834EB">
      <w:pPr>
        <w:spacing w:before="120" w:after="120"/>
        <w:ind w:firstLine="709"/>
        <w:jc w:val="both"/>
      </w:pPr>
      <w:r w:rsidRPr="00513620">
        <w:t>- необходимо быть внимательным, не отвлекаться посторонними разговорами и делами, не отвлекать других участников;</w:t>
      </w:r>
    </w:p>
    <w:p w14:paraId="17B78317" w14:textId="77777777" w:rsidR="005834EB" w:rsidRPr="00513620" w:rsidRDefault="005834EB" w:rsidP="005834EB">
      <w:pPr>
        <w:spacing w:before="120" w:after="120"/>
        <w:ind w:firstLine="709"/>
        <w:jc w:val="both"/>
      </w:pPr>
      <w:r w:rsidRPr="00513620">
        <w:t>- соблюдать настоящую инструкцию;</w:t>
      </w:r>
    </w:p>
    <w:p w14:paraId="762CD5B4" w14:textId="77777777" w:rsidR="005834EB" w:rsidRPr="00513620" w:rsidRDefault="005834EB" w:rsidP="005834EB">
      <w:pPr>
        <w:spacing w:before="120" w:after="120"/>
        <w:ind w:firstLine="709"/>
        <w:jc w:val="both"/>
      </w:pPr>
      <w:r w:rsidRPr="00513620">
        <w:t>- соблюдать правила эксплуатации оборудования, механизмов и инструментов, не подвергать их механическим ударам, не допускать падений;</w:t>
      </w:r>
    </w:p>
    <w:p w14:paraId="310F5E1E" w14:textId="77777777" w:rsidR="005834EB" w:rsidRPr="00513620" w:rsidRDefault="005834EB" w:rsidP="005834EB">
      <w:pPr>
        <w:spacing w:before="120" w:after="120"/>
        <w:ind w:firstLine="709"/>
        <w:jc w:val="both"/>
      </w:pPr>
      <w:r w:rsidRPr="00513620">
        <w:t>- поддерживать порядок и чистоту на рабочем месте;</w:t>
      </w:r>
    </w:p>
    <w:p w14:paraId="359A64F7" w14:textId="77777777" w:rsidR="005834EB" w:rsidRPr="00513620" w:rsidRDefault="005834EB" w:rsidP="005834EB">
      <w:pPr>
        <w:spacing w:before="120" w:after="120"/>
        <w:ind w:firstLine="709"/>
        <w:jc w:val="both"/>
      </w:pPr>
      <w:r w:rsidRPr="00513620">
        <w:t>- рабочий инструмент располагать таким образом, чтобы исключалась возможность его скатывания и падения;</w:t>
      </w:r>
    </w:p>
    <w:p w14:paraId="7F2016D1" w14:textId="77777777" w:rsidR="005834EB" w:rsidRPr="00513620" w:rsidRDefault="005834EB" w:rsidP="005834EB">
      <w:pPr>
        <w:spacing w:before="120" w:after="120"/>
        <w:ind w:firstLine="709"/>
        <w:jc w:val="both"/>
      </w:pPr>
      <w:r w:rsidRPr="00513620">
        <w:t>- выполнять конкурсные задания только исправным инструментом;</w:t>
      </w:r>
    </w:p>
    <w:p w14:paraId="0D184DE2" w14:textId="77777777" w:rsidR="005834EB" w:rsidRPr="00513620" w:rsidRDefault="005834EB" w:rsidP="005834EB">
      <w:pPr>
        <w:widowControl w:val="0"/>
        <w:tabs>
          <w:tab w:val="left" w:pos="1060"/>
        </w:tabs>
        <w:spacing w:line="360" w:lineRule="auto"/>
        <w:jc w:val="both"/>
        <w:rPr>
          <w:rFonts w:eastAsia="Times New Roman"/>
          <w:bCs/>
        </w:rPr>
      </w:pPr>
      <w:r w:rsidRPr="00513620">
        <w:rPr>
          <w:rFonts w:eastAsia="Times New Roman"/>
          <w:b/>
          <w:bCs/>
          <w:sz w:val="20"/>
          <w:szCs w:val="20"/>
        </w:rPr>
        <w:t xml:space="preserve">               - </w:t>
      </w:r>
      <w:r w:rsidRPr="00513620">
        <w:rPr>
          <w:rFonts w:eastAsia="Times New Roman"/>
          <w:bCs/>
        </w:rPr>
        <w:t>соблюдать правила перемещения в боксе и на территории площадки, пользоваться только установленными проходами.</w:t>
      </w:r>
    </w:p>
    <w:p w14:paraId="7870979D"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не загромождать рабочее место, проходы к нему,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сырья, кулинарной продукцией.</w:t>
      </w:r>
    </w:p>
    <w:p w14:paraId="12754AF0"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содержать рабочее место в чистоте, своевременно убирать с пола рассыпанные (разлитые) продукты, жиры и др.</w:t>
      </w:r>
    </w:p>
    <w:p w14:paraId="38C8980E"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
          <w:bCs/>
          <w:sz w:val="20"/>
          <w:szCs w:val="20"/>
        </w:rPr>
        <w:t xml:space="preserve">- </w:t>
      </w:r>
      <w:r w:rsidRPr="00513620">
        <w:rPr>
          <w:rFonts w:eastAsia="Times New Roman"/>
          <w:bCs/>
        </w:rPr>
        <w:t xml:space="preserve">использовать средства защиты рук при соприкосновении с горячими поверхностями инвентаря и кухонной посуды (ручки </w:t>
      </w:r>
      <w:proofErr w:type="spellStart"/>
      <w:r w:rsidRPr="00513620">
        <w:rPr>
          <w:rFonts w:eastAsia="Times New Roman"/>
          <w:bCs/>
        </w:rPr>
        <w:t>наплитных</w:t>
      </w:r>
      <w:proofErr w:type="spellEnd"/>
      <w:r w:rsidRPr="00513620">
        <w:rPr>
          <w:rFonts w:eastAsia="Times New Roman"/>
          <w:bCs/>
        </w:rPr>
        <w:t xml:space="preserve"> котлов, противни и др.).</w:t>
      </w:r>
    </w:p>
    <w:p w14:paraId="027E13C7"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xml:space="preserve">- вентили, краны на трубопроводах открывать медленно, без рывков и больших усилий. </w:t>
      </w:r>
    </w:p>
    <w:p w14:paraId="39C95FBB" w14:textId="77777777" w:rsidR="005834EB" w:rsidRPr="00513620" w:rsidRDefault="005834EB" w:rsidP="005834EB">
      <w:pPr>
        <w:widowControl w:val="0"/>
        <w:tabs>
          <w:tab w:val="left" w:pos="1060"/>
        </w:tabs>
        <w:spacing w:line="360" w:lineRule="auto"/>
        <w:ind w:left="709"/>
        <w:jc w:val="both"/>
        <w:rPr>
          <w:rFonts w:eastAsia="Times New Roman"/>
          <w:bCs/>
        </w:rPr>
      </w:pPr>
      <w:r w:rsidRPr="00513620">
        <w:rPr>
          <w:rFonts w:eastAsia="Times New Roman"/>
          <w:bCs/>
        </w:rPr>
        <w:t xml:space="preserve">- использовать для вскрытия тары специально предназначенный инструмент (гвоздодеры, клещи, </w:t>
      </w:r>
      <w:proofErr w:type="spellStart"/>
      <w:r w:rsidRPr="00513620">
        <w:rPr>
          <w:rFonts w:eastAsia="Times New Roman"/>
          <w:bCs/>
        </w:rPr>
        <w:t>сбойники</w:t>
      </w:r>
      <w:proofErr w:type="spellEnd"/>
      <w:r w:rsidRPr="00513620">
        <w:rPr>
          <w:rFonts w:eastAsia="Times New Roman"/>
          <w:bCs/>
        </w:rPr>
        <w:t>, консервные ножи и т.п.). Не производить эти работы случайными предметами или инструментом с заусенцами.</w:t>
      </w:r>
    </w:p>
    <w:p w14:paraId="7D6A69BD" w14:textId="77777777" w:rsidR="005834EB" w:rsidRPr="00513620" w:rsidRDefault="005834EB" w:rsidP="005834EB">
      <w:pPr>
        <w:widowControl w:val="0"/>
        <w:tabs>
          <w:tab w:val="left" w:pos="1137"/>
        </w:tabs>
        <w:spacing w:line="360" w:lineRule="auto"/>
        <w:jc w:val="both"/>
        <w:rPr>
          <w:rFonts w:eastAsia="Times New Roman"/>
          <w:bCs/>
        </w:rPr>
      </w:pPr>
      <w:r w:rsidRPr="00513620">
        <w:rPr>
          <w:rFonts w:eastAsia="Times New Roman"/>
          <w:bCs/>
        </w:rPr>
        <w:t xml:space="preserve">            - при работе с ножом соблюдать осторожность, беречь руки от порезов.</w:t>
      </w:r>
    </w:p>
    <w:p w14:paraId="76678293" w14:textId="77777777" w:rsidR="005834EB" w:rsidRPr="00513620" w:rsidRDefault="005834EB" w:rsidP="005834EB">
      <w:pPr>
        <w:widowControl w:val="0"/>
        <w:spacing w:line="360" w:lineRule="auto"/>
        <w:ind w:firstLine="709"/>
        <w:jc w:val="both"/>
        <w:rPr>
          <w:rFonts w:eastAsia="Times New Roman"/>
          <w:bCs/>
        </w:rPr>
      </w:pPr>
      <w:r w:rsidRPr="00513620">
        <w:rPr>
          <w:rFonts w:eastAsia="Times New Roman"/>
          <w:bCs/>
        </w:rPr>
        <w:t>- при перерывах в работе вкладывать нож в пенал (футляр). Не ходить и не наклоняться с ножом в руках, не переносить нож, не вложенный в футляр (пенал).</w:t>
      </w:r>
    </w:p>
    <w:p w14:paraId="7C09389C" w14:textId="77777777" w:rsidR="005834EB" w:rsidRPr="00513620" w:rsidRDefault="005834EB" w:rsidP="005834EB">
      <w:pPr>
        <w:spacing w:line="360" w:lineRule="auto"/>
        <w:ind w:firstLine="709"/>
        <w:jc w:val="both"/>
      </w:pPr>
      <w:r w:rsidRPr="00513620">
        <w:rPr>
          <w:b/>
          <w:bCs/>
          <w:i/>
          <w:iCs/>
          <w:color w:val="000000"/>
          <w:u w:val="single"/>
          <w:lang w:bidi="ru-RU"/>
        </w:rPr>
        <w:t>Во время работы с ножом не допускается:</w:t>
      </w:r>
    </w:p>
    <w:p w14:paraId="08CDB894" w14:textId="77777777" w:rsidR="005834EB" w:rsidRPr="00513620" w:rsidRDefault="005834EB" w:rsidP="005834EB">
      <w:pPr>
        <w:widowControl w:val="0"/>
        <w:numPr>
          <w:ilvl w:val="0"/>
          <w:numId w:val="10"/>
        </w:numPr>
        <w:tabs>
          <w:tab w:val="left" w:pos="809"/>
        </w:tabs>
        <w:spacing w:line="360" w:lineRule="auto"/>
        <w:ind w:firstLine="709"/>
        <w:jc w:val="both"/>
        <w:outlineLvl w:val="9"/>
        <w:rPr>
          <w:rFonts w:eastAsia="Times New Roman"/>
          <w:bCs/>
        </w:rPr>
      </w:pPr>
      <w:r w:rsidRPr="00513620">
        <w:rPr>
          <w:rFonts w:eastAsia="Times New Roman"/>
          <w:bCs/>
        </w:rPr>
        <w:t>использовать ножи с непрочно закрепленными полотнами, с рукоятками, имеющими заусенцы, с затупившимися лезвиями;</w:t>
      </w:r>
    </w:p>
    <w:p w14:paraId="572EBBA3" w14:textId="77777777" w:rsidR="005834EB" w:rsidRPr="00513620" w:rsidRDefault="005834EB" w:rsidP="005834EB">
      <w:pPr>
        <w:widowControl w:val="0"/>
        <w:numPr>
          <w:ilvl w:val="0"/>
          <w:numId w:val="10"/>
        </w:numPr>
        <w:tabs>
          <w:tab w:val="left" w:pos="837"/>
        </w:tabs>
        <w:spacing w:line="360" w:lineRule="auto"/>
        <w:ind w:firstLine="709"/>
        <w:jc w:val="both"/>
        <w:outlineLvl w:val="9"/>
        <w:rPr>
          <w:rFonts w:eastAsia="Times New Roman"/>
          <w:bCs/>
        </w:rPr>
      </w:pPr>
      <w:r w:rsidRPr="00513620">
        <w:rPr>
          <w:rFonts w:eastAsia="Times New Roman"/>
          <w:bCs/>
        </w:rPr>
        <w:t>производить резкие движения;</w:t>
      </w:r>
    </w:p>
    <w:p w14:paraId="36E14D0F" w14:textId="77777777" w:rsidR="005834EB" w:rsidRPr="00513620" w:rsidRDefault="005834EB" w:rsidP="005834EB">
      <w:pPr>
        <w:widowControl w:val="0"/>
        <w:numPr>
          <w:ilvl w:val="0"/>
          <w:numId w:val="10"/>
        </w:numPr>
        <w:tabs>
          <w:tab w:val="left" w:pos="837"/>
        </w:tabs>
        <w:spacing w:line="360" w:lineRule="auto"/>
        <w:ind w:firstLine="709"/>
        <w:jc w:val="both"/>
        <w:outlineLvl w:val="9"/>
        <w:rPr>
          <w:rFonts w:eastAsia="Times New Roman"/>
          <w:bCs/>
        </w:rPr>
      </w:pPr>
      <w:r w:rsidRPr="00513620">
        <w:rPr>
          <w:rFonts w:eastAsia="Times New Roman"/>
          <w:bCs/>
        </w:rPr>
        <w:t>нарезать сырье и продукты на весу;</w:t>
      </w:r>
    </w:p>
    <w:p w14:paraId="7C56010D" w14:textId="77777777" w:rsidR="005834EB" w:rsidRPr="00513620" w:rsidRDefault="005834EB" w:rsidP="005834EB">
      <w:pPr>
        <w:widowControl w:val="0"/>
        <w:numPr>
          <w:ilvl w:val="0"/>
          <w:numId w:val="10"/>
        </w:numPr>
        <w:tabs>
          <w:tab w:val="left" w:pos="893"/>
        </w:tabs>
        <w:spacing w:line="360" w:lineRule="auto"/>
        <w:ind w:firstLine="709"/>
        <w:jc w:val="both"/>
        <w:outlineLvl w:val="9"/>
        <w:rPr>
          <w:rFonts w:eastAsia="Times New Roman"/>
          <w:bCs/>
        </w:rPr>
      </w:pPr>
      <w:r w:rsidRPr="00513620">
        <w:rPr>
          <w:rFonts w:eastAsia="Times New Roman"/>
          <w:bCs/>
        </w:rPr>
        <w:t>проверять остроту лезвия рукой;</w:t>
      </w:r>
    </w:p>
    <w:p w14:paraId="0A73504E" w14:textId="77777777" w:rsidR="005834EB" w:rsidRPr="00513620" w:rsidRDefault="005834EB" w:rsidP="005834EB">
      <w:pPr>
        <w:widowControl w:val="0"/>
        <w:numPr>
          <w:ilvl w:val="0"/>
          <w:numId w:val="10"/>
        </w:numPr>
        <w:tabs>
          <w:tab w:val="left" w:pos="885"/>
        </w:tabs>
        <w:spacing w:line="360" w:lineRule="auto"/>
        <w:ind w:firstLine="709"/>
        <w:jc w:val="both"/>
        <w:outlineLvl w:val="9"/>
        <w:rPr>
          <w:rFonts w:eastAsia="Times New Roman"/>
          <w:bCs/>
        </w:rPr>
      </w:pPr>
      <w:r w:rsidRPr="00513620">
        <w:rPr>
          <w:rFonts w:eastAsia="Times New Roman"/>
          <w:bCs/>
        </w:rPr>
        <w:lastRenderedPageBreak/>
        <w:t>оставлять нож во время перерыва в работе в обрабатываемом сырье или на столе без футляра;</w:t>
      </w:r>
    </w:p>
    <w:p w14:paraId="04DC6820" w14:textId="77777777" w:rsidR="005834EB" w:rsidRPr="00513620" w:rsidRDefault="005834EB" w:rsidP="005834EB">
      <w:pPr>
        <w:widowControl w:val="0"/>
        <w:numPr>
          <w:ilvl w:val="0"/>
          <w:numId w:val="10"/>
        </w:numPr>
        <w:tabs>
          <w:tab w:val="left" w:pos="888"/>
        </w:tabs>
        <w:spacing w:line="360" w:lineRule="auto"/>
        <w:ind w:firstLine="709"/>
        <w:jc w:val="both"/>
        <w:outlineLvl w:val="9"/>
        <w:rPr>
          <w:rFonts w:eastAsia="Times New Roman"/>
          <w:bCs/>
        </w:rPr>
      </w:pPr>
      <w:r w:rsidRPr="00513620">
        <w:rPr>
          <w:rFonts w:eastAsia="Times New Roman"/>
          <w:bCs/>
        </w:rPr>
        <w:t xml:space="preserve">опираться на </w:t>
      </w:r>
      <w:proofErr w:type="spellStart"/>
      <w:r w:rsidRPr="00513620">
        <w:rPr>
          <w:rFonts w:eastAsia="Times New Roman"/>
          <w:bCs/>
        </w:rPr>
        <w:t>мусат</w:t>
      </w:r>
      <w:proofErr w:type="spellEnd"/>
      <w:r w:rsidRPr="00513620">
        <w:rPr>
          <w:rFonts w:eastAsia="Times New Roman"/>
          <w:bCs/>
        </w:rPr>
        <w:t xml:space="preserve"> при правке ножа. Править нож о </w:t>
      </w:r>
      <w:proofErr w:type="spellStart"/>
      <w:r w:rsidRPr="00513620">
        <w:rPr>
          <w:rFonts w:eastAsia="Times New Roman"/>
          <w:bCs/>
        </w:rPr>
        <w:t>мусат</w:t>
      </w:r>
      <w:proofErr w:type="spellEnd"/>
      <w:r w:rsidRPr="00513620">
        <w:rPr>
          <w:rFonts w:eastAsia="Times New Roman"/>
          <w:bCs/>
        </w:rPr>
        <w:t xml:space="preserve"> следует в стороне от других работников.</w:t>
      </w:r>
    </w:p>
    <w:p w14:paraId="16935869" w14:textId="77777777" w:rsidR="005834EB" w:rsidRPr="00513620" w:rsidRDefault="005834EB" w:rsidP="005834EB">
      <w:pPr>
        <w:spacing w:before="120" w:after="120"/>
        <w:ind w:firstLine="709"/>
        <w:jc w:val="both"/>
      </w:pPr>
      <w:r w:rsidRPr="00513620">
        <w:t>3.3. При неисправности инструмента и оборудования – прекратить выполнение конкурсного задания и сообщить об этом Эксперту, а в его отсутствие заместителю главного Эксперта.</w:t>
      </w:r>
    </w:p>
    <w:p w14:paraId="2DB3843F" w14:textId="77777777" w:rsidR="005834EB" w:rsidRPr="00513620" w:rsidRDefault="005834EB" w:rsidP="005834EB">
      <w:pPr>
        <w:spacing w:before="120" w:after="120"/>
        <w:ind w:firstLine="709"/>
        <w:jc w:val="both"/>
      </w:pPr>
    </w:p>
    <w:p w14:paraId="5AE51F08"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7" w:name="_Toc507427599"/>
      <w:r w:rsidRPr="00513620">
        <w:rPr>
          <w:rFonts w:eastAsia="Times New Roman"/>
          <w:b/>
          <w:bCs/>
          <w:i/>
          <w:iCs/>
          <w:lang w:val="x-none" w:eastAsia="x-none"/>
        </w:rPr>
        <w:t>4. Требования охраны труда в аварийных ситуациях</w:t>
      </w:r>
      <w:bookmarkEnd w:id="7"/>
    </w:p>
    <w:p w14:paraId="22E44DF3" w14:textId="77777777" w:rsidR="005834EB" w:rsidRPr="00513620" w:rsidRDefault="005834EB" w:rsidP="005834EB">
      <w:pPr>
        <w:spacing w:before="120" w:after="120"/>
        <w:ind w:firstLine="709"/>
        <w:jc w:val="both"/>
      </w:pPr>
      <w:r w:rsidRPr="00513620">
        <w:t>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участнику следует немедленно сообщить о случившемся Экспертам. Выполнение конкурсного задания продолжить только после устранения возникшей неисправности.</w:t>
      </w:r>
    </w:p>
    <w:p w14:paraId="2B8F272A" w14:textId="77777777" w:rsidR="005834EB" w:rsidRPr="00513620" w:rsidRDefault="005834EB" w:rsidP="005834EB">
      <w:pPr>
        <w:spacing w:before="120" w:after="120"/>
        <w:ind w:firstLine="709"/>
        <w:jc w:val="both"/>
      </w:pPr>
      <w:r w:rsidRPr="00513620">
        <w:t>4.2. В случае возникновения у участника плохого самочувствия или получения травмы сообщить об этом эксперту.</w:t>
      </w:r>
    </w:p>
    <w:p w14:paraId="2DDE3F77" w14:textId="77777777" w:rsidR="005834EB" w:rsidRPr="00513620" w:rsidRDefault="005834EB" w:rsidP="005834EB">
      <w:pPr>
        <w:spacing w:before="120" w:after="120"/>
        <w:ind w:firstLine="709"/>
        <w:jc w:val="both"/>
      </w:pPr>
      <w:r w:rsidRPr="00513620">
        <w:t>4.3. При поражении участника электрическим током немедленно отключить электросеть, оказать первую помощь (самопомощь) пострадавшему, сообщить Эксперту, при необходимости обратиться к врачу.</w:t>
      </w:r>
    </w:p>
    <w:p w14:paraId="42357D77" w14:textId="77777777" w:rsidR="005834EB" w:rsidRPr="00513620" w:rsidRDefault="005834EB" w:rsidP="005834EB">
      <w:pPr>
        <w:spacing w:before="120" w:after="120"/>
        <w:ind w:firstLine="709"/>
        <w:jc w:val="both"/>
      </w:pPr>
      <w:r w:rsidRPr="00513620">
        <w:t>4.4. При несчастном случае или внезапном заболевании необходимо в первую очередь отключить питание электрооборудования, сообщить о случившемся Экспертам, которые должны принять мероприятия по оказанию первой помощи пострадавшим, вызвать скорую медицинскую помощь, при необходимости отправить пострадавшего в ближайшее лечебное учреждение.</w:t>
      </w:r>
    </w:p>
    <w:p w14:paraId="191B11C7" w14:textId="77777777" w:rsidR="005834EB" w:rsidRPr="00513620" w:rsidRDefault="005834EB" w:rsidP="005834EB">
      <w:pPr>
        <w:spacing w:before="120" w:after="120"/>
        <w:ind w:firstLine="709"/>
        <w:jc w:val="both"/>
      </w:pPr>
      <w:r w:rsidRPr="00513620">
        <w:t>4.5. 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Приложить усилия для исключения состояния страха и паники.</w:t>
      </w:r>
    </w:p>
    <w:p w14:paraId="3E85C713" w14:textId="77777777" w:rsidR="005834EB" w:rsidRPr="00513620" w:rsidRDefault="005834EB" w:rsidP="005834EB">
      <w:pPr>
        <w:spacing w:before="120" w:after="120"/>
        <w:ind w:firstLine="709"/>
        <w:jc w:val="both"/>
      </w:pPr>
      <w:r w:rsidRPr="00513620">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2D32FE31" w14:textId="77777777" w:rsidR="005834EB" w:rsidRPr="00513620" w:rsidRDefault="005834EB" w:rsidP="005834EB">
      <w:pPr>
        <w:spacing w:before="120" w:after="120"/>
        <w:ind w:firstLine="709"/>
        <w:jc w:val="both"/>
      </w:pPr>
      <w:r w:rsidRPr="00513620">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184E72EC" w14:textId="77777777" w:rsidR="005834EB" w:rsidRPr="00513620" w:rsidRDefault="005834EB" w:rsidP="005834EB">
      <w:pPr>
        <w:spacing w:before="120" w:after="120"/>
        <w:ind w:firstLine="709"/>
        <w:jc w:val="both"/>
      </w:pPr>
      <w:r w:rsidRPr="00513620">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149B8867" w14:textId="77777777" w:rsidR="005834EB" w:rsidRPr="00513620" w:rsidRDefault="005834EB" w:rsidP="005834EB">
      <w:pPr>
        <w:spacing w:before="120" w:after="120"/>
        <w:ind w:firstLine="709"/>
        <w:jc w:val="both"/>
      </w:pPr>
      <w:r w:rsidRPr="00513620">
        <w:t>4.6. При обнаружении взрывоопасного или подозрительного предмета не подходите близко к нему, предупредите о возможной опасности находящихся поблизости экспертов или обслуживающий персонал.</w:t>
      </w:r>
    </w:p>
    <w:p w14:paraId="2DCC8187" w14:textId="77777777" w:rsidR="005834EB" w:rsidRPr="00513620" w:rsidRDefault="005834EB" w:rsidP="005834EB">
      <w:pPr>
        <w:spacing w:before="120" w:after="120"/>
        <w:ind w:firstLine="709"/>
        <w:jc w:val="both"/>
      </w:pPr>
      <w:r w:rsidRPr="00513620">
        <w:t>При происшествии взрыва необходимо спокойно уточнить обстановку и действовать по указанию экспертов, при необходимости эвакуации возьмите с собой документы и предметы первой необходимости, при передвижении соблюдайте осторожность, не трогайте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1991F508" w14:textId="77777777" w:rsidR="005834EB" w:rsidRPr="00513620" w:rsidRDefault="005834EB" w:rsidP="005834EB">
      <w:pPr>
        <w:spacing w:before="120" w:after="120"/>
        <w:ind w:firstLine="709"/>
        <w:jc w:val="both"/>
      </w:pPr>
    </w:p>
    <w:p w14:paraId="0F71F758" w14:textId="77777777" w:rsidR="005834EB" w:rsidRPr="00513620" w:rsidRDefault="005834EB" w:rsidP="005834EB">
      <w:pPr>
        <w:keepNext/>
        <w:spacing w:before="120" w:after="120"/>
        <w:ind w:firstLine="709"/>
        <w:outlineLvl w:val="1"/>
        <w:rPr>
          <w:rFonts w:eastAsia="Times New Roman"/>
          <w:b/>
          <w:bCs/>
          <w:i/>
          <w:iCs/>
          <w:lang w:val="x-none" w:eastAsia="x-none"/>
        </w:rPr>
      </w:pPr>
      <w:bookmarkStart w:id="8" w:name="_Toc507427600"/>
      <w:r w:rsidRPr="00513620">
        <w:rPr>
          <w:rFonts w:eastAsia="Times New Roman"/>
          <w:b/>
          <w:bCs/>
          <w:i/>
          <w:iCs/>
          <w:lang w:val="x-none" w:eastAsia="x-none"/>
        </w:rPr>
        <w:lastRenderedPageBreak/>
        <w:t>5.Требование охраны труда по окончании работ</w:t>
      </w:r>
      <w:bookmarkEnd w:id="8"/>
    </w:p>
    <w:p w14:paraId="222AB0BB" w14:textId="77777777" w:rsidR="005834EB" w:rsidRPr="00513620" w:rsidRDefault="005834EB" w:rsidP="005834EB">
      <w:pPr>
        <w:spacing w:before="120" w:after="120"/>
        <w:ind w:firstLine="709"/>
        <w:jc w:val="both"/>
      </w:pPr>
      <w:r w:rsidRPr="00513620">
        <w:t>После окончания работ каждый участник обязан:</w:t>
      </w:r>
    </w:p>
    <w:p w14:paraId="5ACAAD87" w14:textId="77777777" w:rsidR="005834EB" w:rsidRPr="00513620" w:rsidRDefault="005834EB" w:rsidP="005834EB">
      <w:pPr>
        <w:spacing w:before="120" w:after="120"/>
        <w:ind w:firstLine="709"/>
        <w:jc w:val="both"/>
      </w:pPr>
      <w:r w:rsidRPr="00513620">
        <w:t xml:space="preserve">5.1. Привести в порядок рабочее место. </w:t>
      </w:r>
    </w:p>
    <w:p w14:paraId="2C700BB4" w14:textId="77777777" w:rsidR="005834EB" w:rsidRPr="00513620" w:rsidRDefault="005834EB" w:rsidP="005834EB">
      <w:pPr>
        <w:spacing w:before="120" w:after="120"/>
        <w:ind w:firstLine="709"/>
        <w:jc w:val="both"/>
      </w:pPr>
      <w:r w:rsidRPr="00513620">
        <w:t>5.2. Убрать средства индивидуальной защиты в отведенное для хранений место.</w:t>
      </w:r>
    </w:p>
    <w:p w14:paraId="617DD54D" w14:textId="77777777" w:rsidR="005834EB" w:rsidRPr="00513620" w:rsidRDefault="005834EB" w:rsidP="005834EB">
      <w:pPr>
        <w:spacing w:before="120" w:after="120"/>
        <w:ind w:firstLine="709"/>
        <w:jc w:val="both"/>
      </w:pPr>
      <w:r w:rsidRPr="00513620">
        <w:t>5.3. Отключить инструмент и оборудование от сети.</w:t>
      </w:r>
    </w:p>
    <w:p w14:paraId="336CCDCE" w14:textId="77777777" w:rsidR="005834EB" w:rsidRPr="00513620" w:rsidRDefault="005834EB" w:rsidP="005834EB">
      <w:pPr>
        <w:spacing w:before="120" w:after="120"/>
        <w:ind w:firstLine="709"/>
        <w:jc w:val="both"/>
      </w:pPr>
      <w:r w:rsidRPr="00513620">
        <w:t>5.4. Инструмент убрать в специально предназначенное для хранений место.</w:t>
      </w:r>
    </w:p>
    <w:p w14:paraId="702021B6" w14:textId="77777777" w:rsidR="005834EB" w:rsidRPr="00513620" w:rsidRDefault="005834EB" w:rsidP="005834EB">
      <w:pPr>
        <w:spacing w:before="120" w:after="120"/>
        <w:ind w:firstLine="709"/>
        <w:jc w:val="both"/>
      </w:pPr>
      <w:r w:rsidRPr="00513620">
        <w:t>5.5. 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p>
    <w:p w14:paraId="1BBA4712" w14:textId="77777777" w:rsidR="005834EB" w:rsidRPr="00513620" w:rsidRDefault="005834EB" w:rsidP="005834EB">
      <w:pPr>
        <w:jc w:val="center"/>
      </w:pPr>
    </w:p>
    <w:p w14:paraId="54452C12" w14:textId="77777777" w:rsidR="005834EB" w:rsidRPr="00513620" w:rsidRDefault="005834EB" w:rsidP="005834EB">
      <w:pPr>
        <w:keepNext/>
        <w:keepLines/>
        <w:spacing w:before="120" w:after="120"/>
        <w:ind w:firstLine="709"/>
        <w:rPr>
          <w:b/>
          <w:bCs/>
        </w:rPr>
      </w:pPr>
      <w:r w:rsidRPr="00513620">
        <w:rPr>
          <w:b/>
          <w:bCs/>
          <w:color w:val="365F91"/>
        </w:rPr>
        <w:br w:type="page"/>
      </w:r>
      <w:bookmarkStart w:id="9" w:name="_Toc507427601"/>
      <w:r w:rsidRPr="00513620">
        <w:rPr>
          <w:b/>
          <w:bCs/>
        </w:rPr>
        <w:lastRenderedPageBreak/>
        <w:t>Инструкция по охране труда для экспертов</w:t>
      </w:r>
      <w:bookmarkEnd w:id="9"/>
    </w:p>
    <w:p w14:paraId="7CB880A8" w14:textId="77777777" w:rsidR="005834EB" w:rsidRPr="00513620" w:rsidRDefault="005834EB" w:rsidP="005834EB">
      <w:pPr>
        <w:spacing w:before="120" w:after="120"/>
        <w:ind w:firstLine="709"/>
        <w:jc w:val="center"/>
      </w:pPr>
    </w:p>
    <w:p w14:paraId="4D2CB03B" w14:textId="77777777" w:rsidR="005834EB" w:rsidRPr="00513620" w:rsidRDefault="005834EB" w:rsidP="005834EB">
      <w:pPr>
        <w:keepNext/>
        <w:keepLines/>
        <w:spacing w:before="120" w:after="120"/>
        <w:ind w:firstLine="709"/>
        <w:rPr>
          <w:b/>
          <w:bCs/>
          <w:i/>
        </w:rPr>
      </w:pPr>
      <w:bookmarkStart w:id="10" w:name="_Toc507427602"/>
      <w:r w:rsidRPr="00513620">
        <w:rPr>
          <w:b/>
          <w:bCs/>
          <w:i/>
        </w:rPr>
        <w:t>1.Общие требования охраны труда</w:t>
      </w:r>
      <w:bookmarkEnd w:id="10"/>
    </w:p>
    <w:p w14:paraId="4671A35F" w14:textId="77777777" w:rsidR="005834EB" w:rsidRPr="00513620" w:rsidRDefault="005834EB" w:rsidP="005834EB">
      <w:pPr>
        <w:spacing w:before="120" w:after="120"/>
        <w:ind w:firstLine="709"/>
        <w:jc w:val="both"/>
      </w:pPr>
      <w:r w:rsidRPr="00513620">
        <w:t>1.1. К работе в качестве эксперта Компетенции «Поварское дело» допускаются Эксперты, прошедшие специальное обучение и не имеющие противопоказаний по состоянию здоровья.</w:t>
      </w:r>
    </w:p>
    <w:p w14:paraId="1095487C" w14:textId="77777777" w:rsidR="005834EB" w:rsidRPr="00513620" w:rsidRDefault="005834EB" w:rsidP="005834EB">
      <w:pPr>
        <w:spacing w:before="120" w:after="120"/>
        <w:ind w:firstLine="709"/>
        <w:jc w:val="both"/>
      </w:pPr>
      <w:r w:rsidRPr="00513620">
        <w:t>1.2. Эксперт с особыми полномочиями, на которого возложена обязанность за проведение инструктажа по охране труда, должен иметь действующие удостоверение «О проверке знаний требований охраны труда».</w:t>
      </w:r>
    </w:p>
    <w:p w14:paraId="4A0A6FC6" w14:textId="77777777" w:rsidR="005834EB" w:rsidRPr="00513620" w:rsidRDefault="005834EB" w:rsidP="005834EB">
      <w:pPr>
        <w:spacing w:before="120" w:after="120"/>
        <w:ind w:firstLine="709"/>
        <w:jc w:val="both"/>
      </w:pPr>
      <w:r w:rsidRPr="00513620">
        <w:t xml:space="preserve">1.3. В процессе контроля выполнения конкурсных заданий и нахождения на конкурсной </w:t>
      </w:r>
      <w:proofErr w:type="gramStart"/>
      <w:r w:rsidRPr="00513620">
        <w:t>площадке  Эксперт</w:t>
      </w:r>
      <w:proofErr w:type="gramEnd"/>
      <w:r w:rsidRPr="00513620">
        <w:t xml:space="preserve"> обязан четко соблюдать:</w:t>
      </w:r>
    </w:p>
    <w:p w14:paraId="0D6ED7A6" w14:textId="77777777" w:rsidR="005834EB" w:rsidRPr="00513620" w:rsidRDefault="005834EB" w:rsidP="005834EB">
      <w:pPr>
        <w:spacing w:before="120" w:after="120"/>
        <w:ind w:firstLine="709"/>
        <w:jc w:val="both"/>
      </w:pPr>
      <w:r w:rsidRPr="00513620">
        <w:t xml:space="preserve">- инструкции по охране труда и технике безопасности; </w:t>
      </w:r>
    </w:p>
    <w:p w14:paraId="7053B12D" w14:textId="77777777" w:rsidR="005834EB" w:rsidRPr="00513620" w:rsidRDefault="005834EB" w:rsidP="005834EB">
      <w:pPr>
        <w:spacing w:before="120" w:after="120"/>
        <w:ind w:firstLine="709"/>
        <w:jc w:val="both"/>
      </w:pPr>
      <w:r w:rsidRPr="00513620">
        <w:t>- правила пожарной безопасности, знать места расположения первичных средств пожаротушения и планов эвакуации.</w:t>
      </w:r>
    </w:p>
    <w:p w14:paraId="55C0FC30" w14:textId="77777777" w:rsidR="005834EB" w:rsidRPr="00513620" w:rsidRDefault="005834EB" w:rsidP="005834EB">
      <w:pPr>
        <w:spacing w:before="120" w:after="120"/>
        <w:ind w:firstLine="709"/>
        <w:jc w:val="both"/>
      </w:pPr>
      <w:r w:rsidRPr="00513620">
        <w:t>- расписание и график проведения конкурсного задания, установленные режимы труда и отдыха.</w:t>
      </w:r>
    </w:p>
    <w:p w14:paraId="6797AC8E" w14:textId="77777777" w:rsidR="005834EB" w:rsidRPr="00513620" w:rsidRDefault="005834EB" w:rsidP="005834EB">
      <w:pPr>
        <w:spacing w:before="120" w:after="120"/>
        <w:ind w:firstLine="709"/>
        <w:jc w:val="both"/>
      </w:pPr>
      <w:r w:rsidRPr="00513620">
        <w:t>1.4. При работе на персональном компьютере и копировально-множительной технике на Эксперта могут воздействовать следующие вредные и (или) опасные производственные факторы:</w:t>
      </w:r>
    </w:p>
    <w:p w14:paraId="40C3ABBD" w14:textId="77777777" w:rsidR="005834EB" w:rsidRPr="00513620" w:rsidRDefault="005834EB" w:rsidP="005834EB">
      <w:pPr>
        <w:spacing w:before="120" w:after="120"/>
        <w:ind w:firstLine="709"/>
        <w:jc w:val="both"/>
      </w:pPr>
      <w:r w:rsidRPr="00513620">
        <w:t>— электрический ток;</w:t>
      </w:r>
    </w:p>
    <w:p w14:paraId="2DA03792" w14:textId="77777777" w:rsidR="005834EB" w:rsidRPr="00513620" w:rsidRDefault="005834EB" w:rsidP="005834EB">
      <w:pPr>
        <w:spacing w:before="120" w:after="120"/>
        <w:ind w:firstLine="709"/>
        <w:jc w:val="both"/>
      </w:pPr>
      <w:r w:rsidRPr="00513620">
        <w:t>— статическое электричество, образующееся в результате трения движущейся бумаги с рабочими механизмами, а также при некачественном заземлении аппаратов;</w:t>
      </w:r>
    </w:p>
    <w:p w14:paraId="7680A192" w14:textId="77777777" w:rsidR="005834EB" w:rsidRPr="00513620" w:rsidRDefault="005834EB" w:rsidP="005834EB">
      <w:pPr>
        <w:spacing w:before="120" w:after="120"/>
        <w:ind w:firstLine="709"/>
        <w:jc w:val="both"/>
      </w:pPr>
      <w:r w:rsidRPr="00513620">
        <w:t>— шум, обусловленный конструкцией оргтехники;</w:t>
      </w:r>
    </w:p>
    <w:p w14:paraId="3FC34D75" w14:textId="77777777" w:rsidR="005834EB" w:rsidRPr="00513620" w:rsidRDefault="005834EB" w:rsidP="005834EB">
      <w:pPr>
        <w:spacing w:before="120" w:after="120"/>
        <w:ind w:firstLine="709"/>
        <w:jc w:val="both"/>
      </w:pPr>
      <w:r w:rsidRPr="00513620">
        <w:t>— химические вещества, выделяющиеся при работе оргтехники;</w:t>
      </w:r>
    </w:p>
    <w:p w14:paraId="427F5F3D" w14:textId="77777777" w:rsidR="005834EB" w:rsidRPr="00513620" w:rsidRDefault="005834EB" w:rsidP="005834EB">
      <w:pPr>
        <w:spacing w:before="120" w:after="120"/>
        <w:ind w:firstLine="709"/>
        <w:jc w:val="both"/>
      </w:pPr>
      <w:r w:rsidRPr="00513620">
        <w:t>— зрительное перенапряжение при работе с ПК.</w:t>
      </w:r>
    </w:p>
    <w:p w14:paraId="2B7589EB" w14:textId="77777777" w:rsidR="005834EB" w:rsidRPr="00513620" w:rsidRDefault="005834EB" w:rsidP="005834EB">
      <w:pPr>
        <w:spacing w:before="120" w:after="120"/>
        <w:ind w:firstLine="709"/>
        <w:jc w:val="both"/>
      </w:pPr>
      <w:proofErr w:type="gramStart"/>
      <w:r w:rsidRPr="00513620">
        <w:t>При наблюдение</w:t>
      </w:r>
      <w:proofErr w:type="gramEnd"/>
      <w:r w:rsidRPr="00513620">
        <w:t xml:space="preserve"> за выполнением конкурсного задания участниками на Эксперта могут воздействовать следующие вредные и (или) опасные производственные факторы:</w:t>
      </w:r>
    </w:p>
    <w:p w14:paraId="5738BF48" w14:textId="77777777" w:rsidR="005834EB" w:rsidRPr="00513620" w:rsidRDefault="005834EB" w:rsidP="005834EB">
      <w:pPr>
        <w:spacing w:before="120" w:after="120"/>
        <w:ind w:firstLine="709"/>
        <w:jc w:val="both"/>
      </w:pPr>
      <w:r w:rsidRPr="00513620">
        <w:t>Физические:</w:t>
      </w:r>
    </w:p>
    <w:p w14:paraId="370F0EDD" w14:textId="77777777" w:rsidR="005834EB" w:rsidRPr="00513620" w:rsidRDefault="005834EB" w:rsidP="005834EB">
      <w:pPr>
        <w:spacing w:before="120" w:after="120"/>
        <w:ind w:firstLine="709"/>
        <w:jc w:val="both"/>
      </w:pPr>
      <w:r w:rsidRPr="00513620">
        <w:t>-режущие и колющие предметы;</w:t>
      </w:r>
    </w:p>
    <w:p w14:paraId="57BA08BA" w14:textId="77777777" w:rsidR="005834EB" w:rsidRPr="00513620" w:rsidRDefault="005834EB" w:rsidP="005834EB">
      <w:pPr>
        <w:spacing w:before="120" w:after="120"/>
        <w:ind w:firstLine="709"/>
        <w:jc w:val="both"/>
      </w:pPr>
      <w:r w:rsidRPr="00513620">
        <w:t>- подвижные части электромеханического оборудования;</w:t>
      </w:r>
    </w:p>
    <w:p w14:paraId="16EDBC9C" w14:textId="77777777" w:rsidR="005834EB" w:rsidRPr="00513620" w:rsidRDefault="005834EB" w:rsidP="005834EB">
      <w:pPr>
        <w:spacing w:before="120" w:after="120"/>
        <w:ind w:firstLine="709"/>
        <w:jc w:val="both"/>
      </w:pPr>
      <w:r w:rsidRPr="00513620">
        <w:t xml:space="preserve">-повышенная температура поверхностей оборудования, котлов с пищей, кулинарной продукции; </w:t>
      </w:r>
    </w:p>
    <w:p w14:paraId="39697BDF" w14:textId="77777777" w:rsidR="005834EB" w:rsidRPr="00513620" w:rsidRDefault="005834EB" w:rsidP="005834EB">
      <w:pPr>
        <w:spacing w:before="120" w:after="120"/>
        <w:ind w:firstLine="709"/>
        <w:jc w:val="both"/>
      </w:pPr>
      <w:r w:rsidRPr="00513620">
        <w:t xml:space="preserve">-пониженная температура поверхностей холодильного оборудования, полуфабрикатов; </w:t>
      </w:r>
    </w:p>
    <w:p w14:paraId="1EC1F3A1" w14:textId="77777777" w:rsidR="005834EB" w:rsidRPr="00513620" w:rsidRDefault="005834EB" w:rsidP="005834EB">
      <w:pPr>
        <w:spacing w:before="120" w:after="120"/>
        <w:ind w:firstLine="709"/>
        <w:jc w:val="both"/>
      </w:pPr>
      <w:r w:rsidRPr="00513620">
        <w:t xml:space="preserve">-повышенная температура воздуха рабочей зоны; </w:t>
      </w:r>
    </w:p>
    <w:p w14:paraId="11AC2442" w14:textId="77777777" w:rsidR="005834EB" w:rsidRPr="00513620" w:rsidRDefault="005834EB" w:rsidP="005834EB">
      <w:pPr>
        <w:spacing w:before="120" w:after="120"/>
        <w:ind w:firstLine="709"/>
        <w:jc w:val="both"/>
      </w:pPr>
      <w:r w:rsidRPr="00513620">
        <w:t xml:space="preserve">-повышенный уровень шума на рабочем месте; </w:t>
      </w:r>
    </w:p>
    <w:p w14:paraId="13F7B75E" w14:textId="77777777" w:rsidR="005834EB" w:rsidRPr="00513620" w:rsidRDefault="005834EB" w:rsidP="005834EB">
      <w:pPr>
        <w:spacing w:before="120" w:after="120"/>
        <w:ind w:firstLine="709"/>
        <w:jc w:val="both"/>
      </w:pPr>
      <w:r w:rsidRPr="00513620">
        <w:t xml:space="preserve">-повышенная влажность воздуха; </w:t>
      </w:r>
    </w:p>
    <w:p w14:paraId="21425E40" w14:textId="77777777" w:rsidR="005834EB" w:rsidRPr="00513620" w:rsidRDefault="005834EB" w:rsidP="005834EB">
      <w:pPr>
        <w:spacing w:before="120" w:after="120"/>
        <w:ind w:firstLine="709"/>
        <w:jc w:val="both"/>
      </w:pPr>
      <w:r w:rsidRPr="00513620">
        <w:t xml:space="preserve">-повышенная или пониженная подвижность воздуха; </w:t>
      </w:r>
    </w:p>
    <w:p w14:paraId="0A269392" w14:textId="77777777" w:rsidR="005834EB" w:rsidRPr="00513620" w:rsidRDefault="005834EB" w:rsidP="005834EB">
      <w:pPr>
        <w:spacing w:before="120" w:after="120"/>
        <w:ind w:firstLine="709"/>
        <w:jc w:val="both"/>
      </w:pPr>
      <w:r w:rsidRPr="00513620">
        <w:t xml:space="preserve">-повышенное значение напряжения в электрической цепи; </w:t>
      </w:r>
    </w:p>
    <w:p w14:paraId="04F8051C" w14:textId="77777777" w:rsidR="005834EB" w:rsidRPr="00513620" w:rsidRDefault="005834EB" w:rsidP="005834EB">
      <w:pPr>
        <w:spacing w:before="120" w:after="120"/>
        <w:ind w:firstLine="709"/>
        <w:jc w:val="both"/>
      </w:pPr>
      <w:r w:rsidRPr="00513620">
        <w:t xml:space="preserve">-недостаточная освещенность рабочей зоны; </w:t>
      </w:r>
    </w:p>
    <w:p w14:paraId="39E8B812" w14:textId="77777777" w:rsidR="005834EB" w:rsidRPr="00513620" w:rsidRDefault="005834EB" w:rsidP="005834EB">
      <w:pPr>
        <w:spacing w:before="120" w:after="120"/>
        <w:ind w:firstLine="709"/>
        <w:jc w:val="both"/>
      </w:pPr>
      <w:r w:rsidRPr="00513620">
        <w:t xml:space="preserve">-острые кромки, заусенцы и неровности поверхностей оборудования, инструмента, инвентаря, тары; </w:t>
      </w:r>
    </w:p>
    <w:p w14:paraId="2FEA6D85" w14:textId="77777777" w:rsidR="005834EB" w:rsidRPr="00513620" w:rsidRDefault="005834EB" w:rsidP="005834EB">
      <w:pPr>
        <w:spacing w:before="120" w:after="120"/>
        <w:ind w:firstLine="709"/>
        <w:jc w:val="both"/>
      </w:pPr>
      <w:r w:rsidRPr="00513620">
        <w:t>- вибрация блендера;</w:t>
      </w:r>
    </w:p>
    <w:p w14:paraId="4F785F22" w14:textId="77777777" w:rsidR="005834EB" w:rsidRPr="00513620" w:rsidRDefault="005834EB" w:rsidP="005834EB">
      <w:pPr>
        <w:spacing w:before="120" w:after="120"/>
        <w:ind w:firstLine="709"/>
        <w:jc w:val="both"/>
      </w:pPr>
      <w:r w:rsidRPr="00513620">
        <w:lastRenderedPageBreak/>
        <w:t>- (СВЧ) излучения;</w:t>
      </w:r>
    </w:p>
    <w:p w14:paraId="57E670B2" w14:textId="77777777" w:rsidR="005834EB" w:rsidRPr="00513620" w:rsidRDefault="005834EB" w:rsidP="005834EB">
      <w:pPr>
        <w:spacing w:before="120" w:after="120"/>
        <w:ind w:firstLine="709"/>
        <w:jc w:val="both"/>
      </w:pPr>
      <w:r w:rsidRPr="00513620">
        <w:t>Химические:</w:t>
      </w:r>
    </w:p>
    <w:p w14:paraId="3E7E323C" w14:textId="77777777" w:rsidR="005834EB" w:rsidRPr="00513620" w:rsidRDefault="005834EB" w:rsidP="005834EB">
      <w:pPr>
        <w:spacing w:before="120" w:after="120"/>
        <w:ind w:firstLine="709"/>
        <w:jc w:val="both"/>
      </w:pPr>
      <w:r w:rsidRPr="00513620">
        <w:t>- вредные вещества в воздухе рабочей зоны;</w:t>
      </w:r>
    </w:p>
    <w:p w14:paraId="0A59EBE9" w14:textId="77777777" w:rsidR="005834EB" w:rsidRPr="00513620" w:rsidRDefault="005834EB" w:rsidP="005834EB">
      <w:pPr>
        <w:spacing w:before="120" w:after="120"/>
        <w:ind w:firstLine="709"/>
        <w:jc w:val="both"/>
      </w:pPr>
      <w:r w:rsidRPr="00513620">
        <w:t>Психологические:</w:t>
      </w:r>
    </w:p>
    <w:p w14:paraId="36BC0164" w14:textId="77777777" w:rsidR="005834EB" w:rsidRPr="00513620" w:rsidRDefault="005834EB" w:rsidP="005834EB">
      <w:pPr>
        <w:spacing w:before="120" w:after="120"/>
        <w:ind w:firstLine="709"/>
        <w:jc w:val="both"/>
      </w:pPr>
      <w:r w:rsidRPr="00513620">
        <w:t>- чрезмерное напряжение внимания, усиленная нагрузка на зрение</w:t>
      </w:r>
    </w:p>
    <w:p w14:paraId="658E388F" w14:textId="77777777" w:rsidR="005834EB" w:rsidRPr="00513620" w:rsidRDefault="005834EB" w:rsidP="005834EB">
      <w:pPr>
        <w:spacing w:before="120" w:after="120"/>
        <w:ind w:firstLine="709"/>
        <w:jc w:val="both"/>
      </w:pPr>
      <w:r w:rsidRPr="00513620">
        <w:t>- физические перегрузки;</w:t>
      </w:r>
    </w:p>
    <w:p w14:paraId="1C1CC0FC" w14:textId="77777777" w:rsidR="005834EB" w:rsidRPr="00513620" w:rsidRDefault="005834EB" w:rsidP="005834EB">
      <w:pPr>
        <w:spacing w:before="120" w:after="120"/>
        <w:ind w:firstLine="709"/>
        <w:jc w:val="both"/>
      </w:pPr>
      <w:r w:rsidRPr="00513620">
        <w:t>- нервно - психические перегрузки</w:t>
      </w:r>
    </w:p>
    <w:p w14:paraId="162440C4" w14:textId="77777777" w:rsidR="005834EB" w:rsidRPr="00513620" w:rsidRDefault="005834EB" w:rsidP="005834EB">
      <w:pPr>
        <w:spacing w:before="120" w:after="120"/>
        <w:ind w:firstLine="709"/>
        <w:jc w:val="both"/>
      </w:pPr>
      <w:r w:rsidRPr="00513620">
        <w:t>- повышенная ответственность;</w:t>
      </w:r>
    </w:p>
    <w:p w14:paraId="07D5620B" w14:textId="77777777" w:rsidR="005834EB" w:rsidRPr="00513620" w:rsidRDefault="005834EB" w:rsidP="005834EB">
      <w:pPr>
        <w:spacing w:before="120" w:after="120"/>
        <w:ind w:firstLine="709"/>
        <w:jc w:val="both"/>
      </w:pPr>
      <w:r w:rsidRPr="00513620">
        <w:t>1.5. Применяемые во время выполнения конкурсного задания средства индивидуальной защиты:</w:t>
      </w:r>
    </w:p>
    <w:p w14:paraId="201EF460" w14:textId="77777777" w:rsidR="005834EB" w:rsidRPr="00513620" w:rsidRDefault="005834EB" w:rsidP="005834EB">
      <w:pPr>
        <w:spacing w:before="120" w:after="120"/>
        <w:ind w:firstLine="709"/>
        <w:jc w:val="both"/>
      </w:pPr>
      <w:r w:rsidRPr="00513620">
        <w:t>- Китель (поварская куртка);</w:t>
      </w:r>
    </w:p>
    <w:p w14:paraId="5E91B913" w14:textId="77777777" w:rsidR="005834EB" w:rsidRPr="00513620" w:rsidRDefault="005834EB" w:rsidP="005834EB">
      <w:pPr>
        <w:spacing w:before="120" w:after="120"/>
        <w:ind w:firstLine="709"/>
        <w:jc w:val="both"/>
      </w:pPr>
      <w:r w:rsidRPr="00513620">
        <w:t>- Передник или фартук х/б;</w:t>
      </w:r>
    </w:p>
    <w:p w14:paraId="17760292" w14:textId="77777777" w:rsidR="005834EB" w:rsidRPr="00513620" w:rsidRDefault="005834EB" w:rsidP="005834EB">
      <w:pPr>
        <w:spacing w:before="120" w:after="120"/>
        <w:ind w:firstLine="709"/>
        <w:jc w:val="both"/>
      </w:pPr>
      <w:r w:rsidRPr="00513620">
        <w:t>- Брюки профессиональные поварские х/б;</w:t>
      </w:r>
    </w:p>
    <w:p w14:paraId="254D4766" w14:textId="77777777" w:rsidR="005834EB" w:rsidRPr="00513620" w:rsidRDefault="005834EB" w:rsidP="005834EB">
      <w:pPr>
        <w:spacing w:before="120" w:after="120"/>
        <w:ind w:firstLine="709"/>
        <w:jc w:val="both"/>
      </w:pPr>
      <w:r w:rsidRPr="00513620">
        <w:t>- Головной убор – белый поварской колпак (допускается одноразовый);</w:t>
      </w:r>
    </w:p>
    <w:p w14:paraId="20B8DBEA" w14:textId="77777777" w:rsidR="005834EB" w:rsidRPr="00513620" w:rsidRDefault="005834EB" w:rsidP="005834EB">
      <w:pPr>
        <w:spacing w:before="120" w:after="120"/>
        <w:ind w:firstLine="709"/>
        <w:jc w:val="both"/>
      </w:pPr>
      <w:r w:rsidRPr="00513620">
        <w:t>- Обувь –безопасная обувь;</w:t>
      </w:r>
    </w:p>
    <w:p w14:paraId="6ED95AE6" w14:textId="77777777" w:rsidR="005834EB" w:rsidRPr="00513620" w:rsidRDefault="005834EB" w:rsidP="005834EB">
      <w:pPr>
        <w:spacing w:before="120" w:after="120"/>
        <w:ind w:firstLine="709"/>
        <w:jc w:val="both"/>
      </w:pPr>
      <w:r w:rsidRPr="00513620">
        <w:t>1.6. Знаки безопасности, используемые на рабочих местах участников, для обозначения присутствующих опасностей:</w:t>
      </w:r>
    </w:p>
    <w:p w14:paraId="238120EB" w14:textId="77777777" w:rsidR="005834EB" w:rsidRPr="00513620" w:rsidRDefault="005834EB" w:rsidP="005834EB">
      <w:pPr>
        <w:spacing w:before="120" w:after="120"/>
        <w:ind w:firstLine="709"/>
      </w:pPr>
      <w:r w:rsidRPr="00513620">
        <w:t>-</w:t>
      </w:r>
      <w:r w:rsidRPr="00513620">
        <w:rPr>
          <w:color w:val="000000"/>
          <w:u w:val="single"/>
        </w:rPr>
        <w:t xml:space="preserve"> F 04 Огнетушитель        </w:t>
      </w:r>
      <w:r w:rsidRPr="00513620">
        <w:t xml:space="preserve">                                          </w:t>
      </w:r>
      <w:r w:rsidRPr="00513620">
        <w:rPr>
          <w:noProof/>
        </w:rPr>
        <w:drawing>
          <wp:inline distT="0" distB="0" distL="0" distR="0" wp14:anchorId="3CB4E07B" wp14:editId="0214B258">
            <wp:extent cx="457200" cy="431800"/>
            <wp:effectExtent l="0" t="0" r="0" b="0"/>
            <wp:docPr id="6"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p>
    <w:p w14:paraId="2BD8987C" w14:textId="77777777" w:rsidR="005834EB" w:rsidRPr="00513620" w:rsidRDefault="005834EB" w:rsidP="005834EB">
      <w:pPr>
        <w:spacing w:before="120" w:after="120"/>
        <w:ind w:firstLine="709"/>
        <w:jc w:val="both"/>
      </w:pPr>
      <w:r w:rsidRPr="00513620">
        <w:rPr>
          <w:noProof/>
        </w:rPr>
        <w:drawing>
          <wp:anchor distT="0" distB="0" distL="114300" distR="114300" simplePos="0" relativeHeight="251660288" behindDoc="0" locked="0" layoutInCell="1" allowOverlap="1" wp14:anchorId="6F0A7D68" wp14:editId="0079FBC5">
            <wp:simplePos x="0" y="0"/>
            <wp:positionH relativeFrom="margin">
              <wp:posOffset>3901440</wp:posOffset>
            </wp:positionH>
            <wp:positionV relativeFrom="margin">
              <wp:posOffset>5093970</wp:posOffset>
            </wp:positionV>
            <wp:extent cx="321945" cy="321945"/>
            <wp:effectExtent l="0" t="0" r="0" b="0"/>
            <wp:wrapSquare wrapText="bothSides"/>
            <wp:docPr id="196347804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1945" cy="32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EA0F8" w14:textId="77777777" w:rsidR="005834EB" w:rsidRPr="00513620" w:rsidRDefault="005834EB" w:rsidP="005834EB">
      <w:pPr>
        <w:spacing w:before="120" w:after="120"/>
        <w:ind w:firstLine="709"/>
        <w:jc w:val="both"/>
        <w:rPr>
          <w:rFonts w:ascii="Arial" w:hAnsi="Arial" w:cs="Arial"/>
          <w:color w:val="000000"/>
          <w:sz w:val="18"/>
          <w:szCs w:val="18"/>
          <w:u w:val="single"/>
        </w:rPr>
      </w:pPr>
      <w:r w:rsidRPr="00513620">
        <w:rPr>
          <w:rFonts w:ascii="Arial" w:hAnsi="Arial" w:cs="Arial"/>
          <w:color w:val="000000"/>
          <w:sz w:val="18"/>
          <w:szCs w:val="18"/>
        </w:rPr>
        <w:t> </w:t>
      </w:r>
      <w:r w:rsidRPr="00513620">
        <w:t xml:space="preserve">- </w:t>
      </w:r>
      <w:r w:rsidRPr="00513620">
        <w:rPr>
          <w:u w:val="single"/>
        </w:rPr>
        <w:t>Телефон для использования при пожаре</w:t>
      </w:r>
      <w:r w:rsidRPr="00513620">
        <w:rPr>
          <w:rFonts w:ascii="Arial" w:hAnsi="Arial" w:cs="Arial"/>
          <w:color w:val="000000"/>
          <w:sz w:val="18"/>
          <w:szCs w:val="18"/>
          <w:u w:val="single"/>
        </w:rPr>
        <w:t xml:space="preserve"> </w:t>
      </w:r>
    </w:p>
    <w:p w14:paraId="5C520E5A" w14:textId="77777777" w:rsidR="005834EB" w:rsidRPr="00513620" w:rsidRDefault="005834EB" w:rsidP="005834EB">
      <w:pPr>
        <w:spacing w:before="120" w:after="120"/>
        <w:ind w:firstLine="709"/>
        <w:jc w:val="both"/>
      </w:pPr>
    </w:p>
    <w:p w14:paraId="52FD7EBE" w14:textId="77777777" w:rsidR="005834EB" w:rsidRPr="00513620" w:rsidRDefault="005834EB" w:rsidP="005834EB">
      <w:pPr>
        <w:spacing w:before="120" w:after="120"/>
        <w:ind w:firstLine="709"/>
      </w:pPr>
      <w:r w:rsidRPr="00513620">
        <w:t xml:space="preserve">- </w:t>
      </w:r>
      <w:r w:rsidRPr="00513620">
        <w:rPr>
          <w:color w:val="000000"/>
          <w:u w:val="single"/>
        </w:rPr>
        <w:t> E 22 Указатель выхода</w:t>
      </w:r>
      <w:r w:rsidRPr="00513620">
        <w:t xml:space="preserve">                                         </w:t>
      </w:r>
      <w:r w:rsidRPr="00513620">
        <w:rPr>
          <w:noProof/>
        </w:rPr>
        <w:drawing>
          <wp:inline distT="0" distB="0" distL="0" distR="0" wp14:anchorId="62BC57DB" wp14:editId="6E835B9A">
            <wp:extent cx="774700" cy="406400"/>
            <wp:effectExtent l="0" t="0" r="0" b="0"/>
            <wp:docPr id="7"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406400"/>
                    </a:xfrm>
                    <a:prstGeom prst="rect">
                      <a:avLst/>
                    </a:prstGeom>
                    <a:noFill/>
                    <a:ln>
                      <a:noFill/>
                    </a:ln>
                  </pic:spPr>
                </pic:pic>
              </a:graphicData>
            </a:graphic>
          </wp:inline>
        </w:drawing>
      </w:r>
    </w:p>
    <w:p w14:paraId="61F41603" w14:textId="77777777" w:rsidR="005834EB" w:rsidRPr="00513620" w:rsidRDefault="005834EB" w:rsidP="005834EB">
      <w:pPr>
        <w:spacing w:before="120" w:after="120"/>
        <w:ind w:firstLine="709"/>
        <w:jc w:val="both"/>
      </w:pPr>
      <w:r w:rsidRPr="00513620">
        <w:t xml:space="preserve">- </w:t>
      </w:r>
      <w:r w:rsidRPr="00513620">
        <w:rPr>
          <w:color w:val="000000"/>
          <w:u w:val="single"/>
        </w:rPr>
        <w:t>E 23 Указатель запасного выхода</w:t>
      </w:r>
      <w:r w:rsidRPr="00513620">
        <w:t xml:space="preserve">                        </w:t>
      </w:r>
      <w:r w:rsidRPr="00513620">
        <w:rPr>
          <w:noProof/>
        </w:rPr>
        <w:drawing>
          <wp:inline distT="0" distB="0" distL="0" distR="0" wp14:anchorId="405E0F97" wp14:editId="0446BDAE">
            <wp:extent cx="812800" cy="431800"/>
            <wp:effectExtent l="0" t="0" r="0" b="0"/>
            <wp:docPr id="8"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2800" cy="431800"/>
                    </a:xfrm>
                    <a:prstGeom prst="rect">
                      <a:avLst/>
                    </a:prstGeom>
                    <a:noFill/>
                    <a:ln>
                      <a:noFill/>
                    </a:ln>
                  </pic:spPr>
                </pic:pic>
              </a:graphicData>
            </a:graphic>
          </wp:inline>
        </w:drawing>
      </w:r>
    </w:p>
    <w:p w14:paraId="6BFD6CDE" w14:textId="77777777" w:rsidR="005834EB" w:rsidRPr="00513620" w:rsidRDefault="005834EB" w:rsidP="005834EB">
      <w:pPr>
        <w:spacing w:before="120" w:after="120"/>
        <w:ind w:firstLine="709"/>
        <w:jc w:val="both"/>
      </w:pPr>
      <w:r w:rsidRPr="00513620">
        <w:t xml:space="preserve">- </w:t>
      </w:r>
      <w:r w:rsidRPr="00513620">
        <w:rPr>
          <w:color w:val="000000"/>
          <w:u w:val="single"/>
        </w:rPr>
        <w:t xml:space="preserve">EC 01 Аптечка первой медицинской помощи      </w:t>
      </w:r>
      <w:r w:rsidRPr="00513620">
        <w:t xml:space="preserve"> </w:t>
      </w:r>
      <w:r w:rsidRPr="00513620">
        <w:rPr>
          <w:noProof/>
        </w:rPr>
        <w:drawing>
          <wp:inline distT="0" distB="0" distL="0" distR="0" wp14:anchorId="6946FDFC" wp14:editId="638AAA5A">
            <wp:extent cx="457200" cy="457200"/>
            <wp:effectExtent l="0" t="0" r="0" b="0"/>
            <wp:docPr id="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446838C" w14:textId="77777777" w:rsidR="005834EB" w:rsidRPr="00513620" w:rsidRDefault="005834EB" w:rsidP="005834EB">
      <w:pPr>
        <w:spacing w:before="120" w:after="120"/>
        <w:ind w:firstLine="709"/>
        <w:jc w:val="both"/>
      </w:pPr>
      <w:r w:rsidRPr="00513620">
        <w:t xml:space="preserve">- </w:t>
      </w:r>
      <w:r w:rsidRPr="00513620">
        <w:rPr>
          <w:color w:val="000000"/>
          <w:u w:val="single"/>
        </w:rPr>
        <w:t>P 01 Запрещается курить</w:t>
      </w:r>
      <w:r w:rsidRPr="00513620">
        <w:t xml:space="preserve">                                         </w:t>
      </w:r>
      <w:r w:rsidRPr="00513620">
        <w:fldChar w:fldCharType="begin"/>
      </w:r>
      <w:r w:rsidRPr="00513620">
        <w:instrText xml:space="preserve"> INCLUDEPICTURE "https://studfiles.net/html/2706/32/html_qBHtLJCsya.KhkT/img-9S7d9T.jpg" \* MERGEFORMATINET </w:instrText>
      </w:r>
      <w:r w:rsidRPr="00513620">
        <w:fldChar w:fldCharType="separate"/>
      </w:r>
      <w:r w:rsidRPr="00513620">
        <w:rPr>
          <w:noProof/>
        </w:rPr>
        <w:drawing>
          <wp:inline distT="0" distB="0" distL="0" distR="0" wp14:anchorId="59B6178F" wp14:editId="7D8C23CF">
            <wp:extent cx="508000" cy="508000"/>
            <wp:effectExtent l="0" t="0" r="0" b="0"/>
            <wp:docPr id="1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r w:rsidRPr="00513620">
        <w:fldChar w:fldCharType="end"/>
      </w:r>
    </w:p>
    <w:p w14:paraId="50317849" w14:textId="77777777" w:rsidR="005834EB" w:rsidRPr="00513620" w:rsidRDefault="005834EB" w:rsidP="005834EB">
      <w:pPr>
        <w:spacing w:before="120" w:after="120"/>
        <w:jc w:val="both"/>
      </w:pPr>
    </w:p>
    <w:p w14:paraId="14E06E0D" w14:textId="77777777" w:rsidR="005834EB" w:rsidRPr="00513620" w:rsidRDefault="005834EB" w:rsidP="005834EB">
      <w:pPr>
        <w:spacing w:before="120" w:after="120"/>
        <w:ind w:firstLine="709"/>
        <w:jc w:val="both"/>
      </w:pPr>
      <w:r w:rsidRPr="00513620">
        <w:t xml:space="preserve">1.7. При несчастном случае пострадавший или очевидец несчастного случая обязан немедленно сообщить о случившемся Главному Эксперту. </w:t>
      </w:r>
    </w:p>
    <w:p w14:paraId="00EAA0EC" w14:textId="77777777" w:rsidR="005834EB" w:rsidRPr="00513620" w:rsidRDefault="005834EB" w:rsidP="005834EB">
      <w:pPr>
        <w:spacing w:before="120" w:after="120"/>
        <w:ind w:firstLine="709"/>
        <w:jc w:val="both"/>
      </w:pPr>
      <w:r w:rsidRPr="00513620">
        <w:t>В помещении общей рабочей площадке конкурсантов Компетенции «Поварское дело»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442C3A0D" w14:textId="77777777" w:rsidR="005834EB" w:rsidRPr="00513620" w:rsidRDefault="005834EB" w:rsidP="005834EB">
      <w:pPr>
        <w:spacing w:before="120" w:after="120"/>
        <w:ind w:firstLine="709"/>
        <w:jc w:val="both"/>
      </w:pPr>
      <w:r w:rsidRPr="00513620">
        <w:t xml:space="preserve">В случае возникновения несчастного случая или болезни Эксперта, об этом немедленно уведомляется Главный эксперт. </w:t>
      </w:r>
    </w:p>
    <w:p w14:paraId="6FBBE707" w14:textId="77777777" w:rsidR="005834EB" w:rsidRPr="00513620" w:rsidRDefault="005834EB" w:rsidP="005834EB">
      <w:pPr>
        <w:spacing w:before="120" w:after="120"/>
        <w:ind w:firstLine="709"/>
        <w:jc w:val="both"/>
      </w:pPr>
      <w:r w:rsidRPr="00513620">
        <w:lastRenderedPageBreak/>
        <w:t xml:space="preserve">1.8. Эксперты, допустившие невыполнение или нарушение инструкции по охране труда, привлекаются к ответственности в соответствии с </w:t>
      </w:r>
      <w:r>
        <w:t>положением чемпионата</w:t>
      </w:r>
      <w:r w:rsidRPr="00513620">
        <w:t>, а при необходимости согласно действующему законодательству.</w:t>
      </w:r>
    </w:p>
    <w:p w14:paraId="169AE8D6" w14:textId="77777777" w:rsidR="005834EB" w:rsidRPr="00513620" w:rsidRDefault="005834EB" w:rsidP="005834EB">
      <w:pPr>
        <w:spacing w:before="120" w:after="120"/>
        <w:ind w:firstLine="709"/>
        <w:jc w:val="both"/>
      </w:pPr>
    </w:p>
    <w:p w14:paraId="4FE325CB" w14:textId="77777777" w:rsidR="005834EB" w:rsidRPr="00513620" w:rsidRDefault="005834EB" w:rsidP="005834EB">
      <w:pPr>
        <w:keepNext/>
        <w:keepLines/>
        <w:spacing w:before="120" w:after="120"/>
        <w:ind w:firstLine="709"/>
        <w:rPr>
          <w:b/>
          <w:bCs/>
          <w:i/>
        </w:rPr>
      </w:pPr>
      <w:bookmarkStart w:id="11" w:name="_Toc507427603"/>
      <w:r w:rsidRPr="00513620">
        <w:rPr>
          <w:b/>
          <w:bCs/>
          <w:i/>
        </w:rPr>
        <w:t>2.Требования охраны труда перед началом работы</w:t>
      </w:r>
      <w:bookmarkEnd w:id="11"/>
    </w:p>
    <w:p w14:paraId="582DC498" w14:textId="77777777" w:rsidR="005834EB" w:rsidRPr="00513620" w:rsidRDefault="005834EB" w:rsidP="005834EB">
      <w:pPr>
        <w:spacing w:before="120" w:after="120"/>
        <w:ind w:firstLine="709"/>
        <w:jc w:val="both"/>
      </w:pPr>
      <w:r w:rsidRPr="00513620">
        <w:t>Перед началом работы Эксперты должны выполнить следующее:</w:t>
      </w:r>
    </w:p>
    <w:p w14:paraId="6EDBF1FA" w14:textId="77777777" w:rsidR="005834EB" w:rsidRPr="00513620" w:rsidRDefault="005834EB" w:rsidP="005834EB">
      <w:pPr>
        <w:spacing w:before="120" w:after="120"/>
        <w:ind w:firstLine="709"/>
        <w:jc w:val="both"/>
      </w:pPr>
      <w:r w:rsidRPr="00513620">
        <w:t>2.1. В день С-1, Эксперт с особыми полномочиями, ответственный за охрану труда, обязан провести подробный инструктаж по «Программе инструктажа по охране труда и технике безопасности», ознакомить экспертов и участников с инструкцией по технике безопасности, с планами эвакуации при возникновении пожара, с местами расположения санитарно-бытовых помещений, медицинскими кабинетами, питьевой воды, проконтролировать подготовку рабочих мест участников в соответствии с Техническим описанием компетенции.</w:t>
      </w:r>
    </w:p>
    <w:p w14:paraId="06DF0035" w14:textId="77777777" w:rsidR="005834EB" w:rsidRPr="00513620" w:rsidRDefault="005834EB" w:rsidP="005834EB">
      <w:pPr>
        <w:spacing w:before="120" w:after="120"/>
        <w:ind w:firstLine="709"/>
        <w:jc w:val="both"/>
      </w:pPr>
      <w:r w:rsidRPr="00513620">
        <w:t>Проверить специальную одежду, обувь и др. средства индивидуальной защиты. Одеть необходимые средства защиты для выполнения подготовки и контроля подготовки участниками рабочих мест, инструмента и оборудования.</w:t>
      </w:r>
    </w:p>
    <w:p w14:paraId="34179273" w14:textId="77777777" w:rsidR="005834EB" w:rsidRPr="00513620" w:rsidRDefault="005834EB" w:rsidP="005834EB">
      <w:pPr>
        <w:spacing w:before="120" w:after="120"/>
        <w:ind w:firstLine="709"/>
        <w:jc w:val="both"/>
      </w:pPr>
      <w:r w:rsidRPr="00513620">
        <w:t>2.2. Ежедневно, перед началом выполнения конкурсного задания участниками конкурса, Эксперт с особыми полномочиями проводит инструктаж по охране труда, Эксперты контролируют процесс подготовки рабочего места участниками возрастной категории 12-17 лет.</w:t>
      </w:r>
    </w:p>
    <w:p w14:paraId="075A0B2A" w14:textId="77777777" w:rsidR="005834EB" w:rsidRPr="00513620" w:rsidRDefault="005834EB" w:rsidP="005834EB">
      <w:pPr>
        <w:spacing w:before="120" w:after="120"/>
        <w:ind w:firstLine="709"/>
        <w:jc w:val="both"/>
      </w:pPr>
      <w:r w:rsidRPr="00513620">
        <w:t>2.3. Ежедневно, перед началом работ на конкурсной площадке и в помещении экспертов необходимо:</w:t>
      </w:r>
    </w:p>
    <w:p w14:paraId="246B0561" w14:textId="77777777" w:rsidR="005834EB" w:rsidRPr="00513620" w:rsidRDefault="005834EB" w:rsidP="005834EB">
      <w:pPr>
        <w:tabs>
          <w:tab w:val="left" w:pos="709"/>
        </w:tabs>
        <w:spacing w:before="120" w:after="120"/>
        <w:ind w:firstLine="709"/>
      </w:pPr>
      <w:r w:rsidRPr="00513620">
        <w:t>- осмотреть рабочие места экспертов и участников;</w:t>
      </w:r>
    </w:p>
    <w:p w14:paraId="38BA19C7" w14:textId="77777777" w:rsidR="005834EB" w:rsidRPr="00513620" w:rsidRDefault="005834EB" w:rsidP="005834EB">
      <w:pPr>
        <w:tabs>
          <w:tab w:val="left" w:pos="709"/>
        </w:tabs>
        <w:spacing w:before="120" w:after="120"/>
        <w:ind w:firstLine="709"/>
      </w:pPr>
      <w:r w:rsidRPr="00513620">
        <w:t>-привести в порядок рабочее место эксперта;</w:t>
      </w:r>
    </w:p>
    <w:p w14:paraId="567BC254" w14:textId="77777777" w:rsidR="005834EB" w:rsidRPr="00513620" w:rsidRDefault="005834EB" w:rsidP="005834EB">
      <w:pPr>
        <w:tabs>
          <w:tab w:val="left" w:pos="709"/>
        </w:tabs>
        <w:spacing w:before="120" w:after="120"/>
        <w:ind w:firstLine="709"/>
      </w:pPr>
      <w:r w:rsidRPr="00513620">
        <w:t>-проверить правильность подключения оборудования в электросеть;</w:t>
      </w:r>
    </w:p>
    <w:p w14:paraId="64DB04F4" w14:textId="77777777" w:rsidR="005834EB" w:rsidRPr="00513620" w:rsidRDefault="005834EB" w:rsidP="005834EB">
      <w:pPr>
        <w:tabs>
          <w:tab w:val="left" w:pos="709"/>
        </w:tabs>
        <w:spacing w:before="120" w:after="120"/>
        <w:ind w:firstLine="709"/>
      </w:pPr>
      <w:r w:rsidRPr="00513620">
        <w:t>- одеть необходимые средства индивидуальной защиты;</w:t>
      </w:r>
    </w:p>
    <w:p w14:paraId="4159E8D2" w14:textId="77777777" w:rsidR="005834EB" w:rsidRPr="00513620" w:rsidRDefault="005834EB" w:rsidP="005834EB">
      <w:pPr>
        <w:tabs>
          <w:tab w:val="left" w:pos="709"/>
        </w:tabs>
        <w:spacing w:before="120" w:after="120"/>
        <w:ind w:firstLine="709"/>
      </w:pPr>
      <w:r w:rsidRPr="00513620">
        <w:t>- осмотреть инструмент и оборудование участников в возрасте до 18 лет, участники старше 18 лет осматривают самостоятельно инструмент и оборудование.</w:t>
      </w:r>
    </w:p>
    <w:p w14:paraId="31459482" w14:textId="77777777" w:rsidR="005834EB" w:rsidRPr="00513620" w:rsidRDefault="005834EB" w:rsidP="005834EB">
      <w:pPr>
        <w:spacing w:before="120" w:after="120"/>
        <w:ind w:firstLine="709"/>
        <w:jc w:val="both"/>
      </w:pPr>
      <w:r w:rsidRPr="00513620">
        <w:t>2.5. Подготовить необходимые для работы материалы, приспособления, и разложить их на свои места, убрать с рабочего стола все лишнее.</w:t>
      </w:r>
    </w:p>
    <w:p w14:paraId="555F1F5C" w14:textId="77777777" w:rsidR="005834EB" w:rsidRPr="00513620" w:rsidRDefault="005834EB" w:rsidP="005834EB">
      <w:pPr>
        <w:spacing w:before="120" w:after="120"/>
        <w:ind w:firstLine="709"/>
        <w:jc w:val="both"/>
      </w:pPr>
      <w:r w:rsidRPr="00513620">
        <w:t>2.6. Эксперту запрещается приступать к работе при обнаружении неисправности оборудования. О замеченных недостатках и неисправностях немедленно сообщить Техническому Эксперту и до устранения неполадок к работе не приступать.</w:t>
      </w:r>
    </w:p>
    <w:p w14:paraId="3D42E7FC" w14:textId="77777777" w:rsidR="005834EB" w:rsidRPr="00513620" w:rsidRDefault="005834EB" w:rsidP="005834EB">
      <w:pPr>
        <w:spacing w:before="120" w:after="120"/>
        <w:ind w:firstLine="709"/>
        <w:jc w:val="both"/>
      </w:pPr>
    </w:p>
    <w:p w14:paraId="4ACA8709" w14:textId="77777777" w:rsidR="005834EB" w:rsidRPr="00513620" w:rsidRDefault="005834EB" w:rsidP="005834EB">
      <w:pPr>
        <w:keepNext/>
        <w:keepLines/>
        <w:spacing w:before="120" w:after="120"/>
        <w:ind w:firstLine="709"/>
        <w:rPr>
          <w:b/>
          <w:bCs/>
          <w:i/>
        </w:rPr>
      </w:pPr>
      <w:bookmarkStart w:id="12" w:name="_Toc507427604"/>
      <w:r w:rsidRPr="00513620">
        <w:rPr>
          <w:b/>
          <w:bCs/>
          <w:i/>
        </w:rPr>
        <w:t>3.Требования охраны труда во время работы</w:t>
      </w:r>
      <w:bookmarkEnd w:id="12"/>
    </w:p>
    <w:p w14:paraId="56AB51F7" w14:textId="77777777" w:rsidR="005834EB" w:rsidRPr="00513620" w:rsidRDefault="005834EB" w:rsidP="005834EB">
      <w:pPr>
        <w:spacing w:before="120" w:after="120"/>
        <w:ind w:firstLine="709"/>
        <w:jc w:val="both"/>
      </w:pPr>
      <w:r w:rsidRPr="00513620">
        <w:t>3.1. При выполнении работ по оценке конкурсных заданий на персональном компьютере и другой оргтехнике, значения визуальных параметров должны находиться в пределах оптимального диапазона.</w:t>
      </w:r>
    </w:p>
    <w:p w14:paraId="05744794" w14:textId="77777777" w:rsidR="005834EB" w:rsidRPr="00513620" w:rsidRDefault="005834EB" w:rsidP="005834EB">
      <w:pPr>
        <w:spacing w:before="120" w:after="120"/>
        <w:ind w:firstLine="709"/>
        <w:jc w:val="both"/>
      </w:pPr>
      <w:r w:rsidRPr="00513620">
        <w:t>3.2. Изображение на экранах видеомониторов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14:paraId="58EA99E2" w14:textId="77777777" w:rsidR="005834EB" w:rsidRPr="00513620" w:rsidRDefault="005834EB" w:rsidP="005834EB">
      <w:pPr>
        <w:spacing w:before="120" w:after="120"/>
        <w:ind w:firstLine="709"/>
        <w:jc w:val="both"/>
      </w:pPr>
      <w:r w:rsidRPr="00513620">
        <w:t>3.3. Суммарное время непосредственной работы с персональным компьютером и другой оргтехникой в течение конкурсного дня должно быть не более 6 часов.</w:t>
      </w:r>
    </w:p>
    <w:p w14:paraId="3B1E57E1" w14:textId="77777777" w:rsidR="005834EB" w:rsidRPr="00513620" w:rsidRDefault="005834EB" w:rsidP="005834EB">
      <w:pPr>
        <w:spacing w:before="120" w:after="120"/>
        <w:ind w:firstLine="709"/>
        <w:jc w:val="both"/>
      </w:pPr>
      <w:r w:rsidRPr="00513620">
        <w:t>Продолжительность непрерывной работы с персональным компьютером и другой оргтехникой без регламентированного перерыва не должна превышать 2-х часов. Через каждый час работы следует делать регламентированный перерыв продолжительностью 15 мин.</w:t>
      </w:r>
    </w:p>
    <w:p w14:paraId="161E3858" w14:textId="77777777" w:rsidR="005834EB" w:rsidRPr="00513620" w:rsidRDefault="005834EB" w:rsidP="005834EB">
      <w:pPr>
        <w:spacing w:before="120" w:after="120"/>
        <w:ind w:firstLine="709"/>
        <w:jc w:val="both"/>
      </w:pPr>
      <w:r w:rsidRPr="00513620">
        <w:t>3.4. Во избежание поражения током запрещается:</w:t>
      </w:r>
    </w:p>
    <w:p w14:paraId="20644723" w14:textId="77777777" w:rsidR="005834EB" w:rsidRPr="00513620" w:rsidRDefault="005834EB" w:rsidP="005834EB">
      <w:pPr>
        <w:spacing w:before="120" w:after="120"/>
        <w:ind w:firstLine="709"/>
        <w:jc w:val="both"/>
      </w:pPr>
      <w:r w:rsidRPr="00513620">
        <w:lastRenderedPageBreak/>
        <w:t>- прикасаться к задней панели персонального компьютера и другой оргтехники, монитора при включенном питании;</w:t>
      </w:r>
    </w:p>
    <w:p w14:paraId="4209C1E9" w14:textId="77777777" w:rsidR="005834EB" w:rsidRPr="00513620" w:rsidRDefault="005834EB" w:rsidP="005834EB">
      <w:pPr>
        <w:spacing w:before="120" w:after="120"/>
        <w:ind w:firstLine="709"/>
        <w:jc w:val="both"/>
      </w:pPr>
      <w:r w:rsidRPr="00513620">
        <w:t>- допускать попадания влаги на поверхность монитора, рабочую поверхность клавиатуры, дисководов, принтеров и других устройств;</w:t>
      </w:r>
    </w:p>
    <w:p w14:paraId="0B60EA54" w14:textId="77777777" w:rsidR="005834EB" w:rsidRPr="00513620" w:rsidRDefault="005834EB" w:rsidP="005834EB">
      <w:pPr>
        <w:spacing w:before="120" w:after="120"/>
        <w:ind w:firstLine="709"/>
        <w:jc w:val="both"/>
      </w:pPr>
      <w:r w:rsidRPr="00513620">
        <w:t>- производить самостоятельно вскрытие и ремонт оборудования;</w:t>
      </w:r>
    </w:p>
    <w:p w14:paraId="200A5476" w14:textId="77777777" w:rsidR="005834EB" w:rsidRPr="00513620" w:rsidRDefault="005834EB" w:rsidP="005834EB">
      <w:pPr>
        <w:spacing w:before="120" w:after="120"/>
        <w:ind w:firstLine="709"/>
        <w:jc w:val="both"/>
      </w:pPr>
      <w:r w:rsidRPr="00513620">
        <w:t>- переключать разъемы интерфейсных кабелей периферийных устройств при включенном питании;</w:t>
      </w:r>
    </w:p>
    <w:p w14:paraId="4756F255" w14:textId="77777777" w:rsidR="005834EB" w:rsidRPr="00513620" w:rsidRDefault="005834EB" w:rsidP="005834EB">
      <w:pPr>
        <w:spacing w:before="120" w:after="120"/>
        <w:ind w:firstLine="709"/>
        <w:jc w:val="both"/>
      </w:pPr>
      <w:r w:rsidRPr="00513620">
        <w:t>- загромождать верхние панели устройств бумагами и посторонними предметами;</w:t>
      </w:r>
    </w:p>
    <w:p w14:paraId="6D9B7AF2" w14:textId="77777777" w:rsidR="005834EB" w:rsidRPr="00513620" w:rsidRDefault="005834EB" w:rsidP="005834EB">
      <w:pPr>
        <w:spacing w:before="120" w:after="120"/>
        <w:ind w:firstLine="709"/>
        <w:jc w:val="both"/>
      </w:pPr>
      <w:r w:rsidRPr="00513620">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00C88E7A" w14:textId="77777777" w:rsidR="005834EB" w:rsidRPr="00513620" w:rsidRDefault="005834EB" w:rsidP="005834EB">
      <w:pPr>
        <w:spacing w:before="120" w:after="120"/>
        <w:ind w:firstLine="709"/>
        <w:jc w:val="both"/>
      </w:pPr>
      <w:r w:rsidRPr="00513620">
        <w:t>3.5. При выполнении модулей конкурсного задания участниками, Эксперту необходимо быть внимательным, не отвлекаться посторонними разговорами и делами без необходимости, не отвлекать других Экспертов и участников.</w:t>
      </w:r>
    </w:p>
    <w:p w14:paraId="290E9BD7" w14:textId="77777777" w:rsidR="005834EB" w:rsidRPr="00513620" w:rsidRDefault="005834EB" w:rsidP="005834EB">
      <w:pPr>
        <w:spacing w:before="120" w:after="120"/>
        <w:ind w:firstLine="709"/>
        <w:jc w:val="both"/>
      </w:pPr>
      <w:r w:rsidRPr="00513620">
        <w:t>3.6. Эксперту во время работы с оргтехникой:</w:t>
      </w:r>
    </w:p>
    <w:p w14:paraId="307D3F74" w14:textId="77777777" w:rsidR="005834EB" w:rsidRPr="00513620" w:rsidRDefault="005834EB" w:rsidP="005834EB">
      <w:pPr>
        <w:spacing w:before="120" w:after="120"/>
        <w:ind w:firstLine="709"/>
        <w:jc w:val="both"/>
      </w:pPr>
      <w:r w:rsidRPr="00513620">
        <w:t>- обращать внимание на символы, высвечивающиеся на панели оборудования, не игнорировать их;</w:t>
      </w:r>
    </w:p>
    <w:p w14:paraId="4FF81AE5" w14:textId="77777777" w:rsidR="005834EB" w:rsidRPr="00513620" w:rsidRDefault="005834EB" w:rsidP="005834EB">
      <w:pPr>
        <w:spacing w:before="120" w:after="120"/>
        <w:ind w:firstLine="709"/>
        <w:jc w:val="both"/>
      </w:pPr>
      <w:r w:rsidRPr="00513620">
        <w:t>- не снимать крышки и панели, жестко закрепленные на устройстве. В некоторых компонентах устройств используется высокое напряжение или лазерное излучение, что может привести к поражению электрическим током или вызвать слепоту;</w:t>
      </w:r>
    </w:p>
    <w:p w14:paraId="7C2CABE6" w14:textId="77777777" w:rsidR="005834EB" w:rsidRPr="00513620" w:rsidRDefault="005834EB" w:rsidP="005834EB">
      <w:pPr>
        <w:spacing w:before="120" w:after="120"/>
        <w:ind w:firstLine="709"/>
        <w:jc w:val="both"/>
      </w:pPr>
      <w:r w:rsidRPr="00513620">
        <w:t>- не производить включение/выключение аппаратов мокрыми руками;</w:t>
      </w:r>
    </w:p>
    <w:p w14:paraId="58CBA3DE" w14:textId="77777777" w:rsidR="005834EB" w:rsidRPr="00513620" w:rsidRDefault="005834EB" w:rsidP="005834EB">
      <w:pPr>
        <w:spacing w:before="120" w:after="120"/>
        <w:ind w:firstLine="709"/>
        <w:jc w:val="both"/>
      </w:pPr>
      <w:r w:rsidRPr="00513620">
        <w:t>- не ставить на устройство емкости с водой, не класть металлические предметы;</w:t>
      </w:r>
    </w:p>
    <w:p w14:paraId="175A6BAB" w14:textId="77777777" w:rsidR="005834EB" w:rsidRPr="00513620" w:rsidRDefault="005834EB" w:rsidP="005834EB">
      <w:pPr>
        <w:spacing w:before="120" w:after="120"/>
        <w:ind w:firstLine="709"/>
        <w:jc w:val="both"/>
      </w:pPr>
      <w:r w:rsidRPr="00513620">
        <w:t>- не эксплуатировать аппарат, если он перегрелся, стал дымиться, появился посторонний запах или звук;</w:t>
      </w:r>
    </w:p>
    <w:p w14:paraId="02E147CE" w14:textId="77777777" w:rsidR="005834EB" w:rsidRPr="00513620" w:rsidRDefault="005834EB" w:rsidP="005834EB">
      <w:pPr>
        <w:spacing w:before="120" w:after="120"/>
        <w:ind w:firstLine="709"/>
        <w:jc w:val="both"/>
      </w:pPr>
      <w:r w:rsidRPr="00513620">
        <w:t>- не эксплуатировать аппарат, если его уронили или корпус был поврежден;</w:t>
      </w:r>
    </w:p>
    <w:p w14:paraId="178C64A8" w14:textId="77777777" w:rsidR="005834EB" w:rsidRPr="00513620" w:rsidRDefault="005834EB" w:rsidP="005834EB">
      <w:pPr>
        <w:spacing w:before="120" w:after="120"/>
        <w:ind w:firstLine="709"/>
        <w:jc w:val="both"/>
      </w:pPr>
      <w:r w:rsidRPr="00513620">
        <w:t>- вынимать застрявшие листы можно только после отключения устройства из сети;</w:t>
      </w:r>
    </w:p>
    <w:p w14:paraId="7FFE4B0F" w14:textId="77777777" w:rsidR="005834EB" w:rsidRPr="00513620" w:rsidRDefault="005834EB" w:rsidP="005834EB">
      <w:pPr>
        <w:spacing w:before="120" w:after="120"/>
        <w:ind w:firstLine="709"/>
        <w:jc w:val="both"/>
      </w:pPr>
      <w:r w:rsidRPr="00513620">
        <w:t>-запрещается перемещать аппараты включенными в сеть;</w:t>
      </w:r>
    </w:p>
    <w:p w14:paraId="599280F9" w14:textId="77777777" w:rsidR="005834EB" w:rsidRPr="00513620" w:rsidRDefault="005834EB" w:rsidP="005834EB">
      <w:pPr>
        <w:spacing w:before="120" w:after="120"/>
        <w:ind w:firstLine="709"/>
        <w:jc w:val="both"/>
      </w:pPr>
      <w:r w:rsidRPr="00513620">
        <w:t>- все работы по замене картриджей, бумаги можно производить только после отключения аппарата от сети;</w:t>
      </w:r>
    </w:p>
    <w:p w14:paraId="646ABA7B" w14:textId="77777777" w:rsidR="005834EB" w:rsidRPr="00513620" w:rsidRDefault="005834EB" w:rsidP="005834EB">
      <w:pPr>
        <w:spacing w:before="120" w:after="120"/>
        <w:ind w:firstLine="709"/>
        <w:jc w:val="both"/>
      </w:pPr>
      <w:r w:rsidRPr="00513620">
        <w:t xml:space="preserve">- запрещается опираться на стекло </w:t>
      </w:r>
      <w:proofErr w:type="spellStart"/>
      <w:r w:rsidRPr="00513620">
        <w:t>оригиналодержателя</w:t>
      </w:r>
      <w:proofErr w:type="spellEnd"/>
      <w:r w:rsidRPr="00513620">
        <w:t>, класть на него какие-либо вещи помимо оригинала;</w:t>
      </w:r>
    </w:p>
    <w:p w14:paraId="6D80DB58" w14:textId="77777777" w:rsidR="005834EB" w:rsidRPr="00513620" w:rsidRDefault="005834EB" w:rsidP="005834EB">
      <w:pPr>
        <w:spacing w:before="120" w:after="120"/>
        <w:ind w:firstLine="709"/>
        <w:jc w:val="both"/>
      </w:pPr>
      <w:r w:rsidRPr="00513620">
        <w:t>- запрещается работать на аппарате с треснувшим стеклом;</w:t>
      </w:r>
    </w:p>
    <w:p w14:paraId="036BB6EF" w14:textId="77777777" w:rsidR="005834EB" w:rsidRPr="00513620" w:rsidRDefault="005834EB" w:rsidP="005834EB">
      <w:pPr>
        <w:spacing w:before="120" w:after="120"/>
        <w:ind w:firstLine="709"/>
        <w:jc w:val="both"/>
      </w:pPr>
      <w:r w:rsidRPr="00513620">
        <w:t>- обязательно мыть руки теплой водой с мылом после каждой чистки картриджей, узлов и т.д.;</w:t>
      </w:r>
    </w:p>
    <w:p w14:paraId="56559AF5" w14:textId="77777777" w:rsidR="005834EB" w:rsidRPr="00513620" w:rsidRDefault="005834EB" w:rsidP="005834EB">
      <w:pPr>
        <w:spacing w:before="120" w:after="120"/>
        <w:ind w:firstLine="709"/>
        <w:jc w:val="both"/>
      </w:pPr>
      <w:r w:rsidRPr="00513620">
        <w:t>- просыпанный тонер, носитель немедленно собрать пылесосом или влажной ветошью.</w:t>
      </w:r>
    </w:p>
    <w:p w14:paraId="2D268252" w14:textId="77777777" w:rsidR="005834EB" w:rsidRPr="00513620" w:rsidRDefault="005834EB" w:rsidP="005834EB">
      <w:pPr>
        <w:spacing w:before="120" w:after="120"/>
        <w:ind w:firstLine="709"/>
        <w:jc w:val="both"/>
      </w:pPr>
      <w:r w:rsidRPr="00513620">
        <w:t>3.7. Включение и выключение персонального компьютера и оргтехники должно проводиться в соответствии с требованиями инструкции по эксплуатации.</w:t>
      </w:r>
    </w:p>
    <w:p w14:paraId="39624B0C" w14:textId="77777777" w:rsidR="005834EB" w:rsidRPr="00513620" w:rsidRDefault="005834EB" w:rsidP="005834EB">
      <w:pPr>
        <w:spacing w:before="120" w:after="120"/>
        <w:ind w:firstLine="709"/>
        <w:jc w:val="both"/>
      </w:pPr>
      <w:r w:rsidRPr="00513620">
        <w:t>3.8. Запрещается:</w:t>
      </w:r>
    </w:p>
    <w:p w14:paraId="0AE5DB3D" w14:textId="77777777" w:rsidR="005834EB" w:rsidRPr="00513620" w:rsidRDefault="005834EB" w:rsidP="005834EB">
      <w:pPr>
        <w:spacing w:before="120" w:after="120"/>
        <w:ind w:firstLine="709"/>
        <w:jc w:val="both"/>
      </w:pPr>
      <w:r w:rsidRPr="00513620">
        <w:t>- устанавливать неизвестные системы паролирования и самостоятельно проводить переформатирование диска;</w:t>
      </w:r>
    </w:p>
    <w:p w14:paraId="2F185867" w14:textId="77777777" w:rsidR="005834EB" w:rsidRPr="00513620" w:rsidRDefault="005834EB" w:rsidP="005834EB">
      <w:pPr>
        <w:spacing w:before="120" w:after="120"/>
        <w:ind w:firstLine="709"/>
        <w:jc w:val="both"/>
      </w:pPr>
      <w:r w:rsidRPr="00513620">
        <w:t>- иметь при себе любые средства связи;</w:t>
      </w:r>
    </w:p>
    <w:p w14:paraId="54042575" w14:textId="77777777" w:rsidR="005834EB" w:rsidRPr="00513620" w:rsidRDefault="005834EB" w:rsidP="005834EB">
      <w:pPr>
        <w:spacing w:before="120" w:after="120"/>
        <w:ind w:firstLine="709"/>
        <w:jc w:val="both"/>
      </w:pPr>
      <w:r w:rsidRPr="00513620">
        <w:t>- пользоваться любой документацией кроме предусмотренной конкурсным заданием.</w:t>
      </w:r>
    </w:p>
    <w:p w14:paraId="3E1DE2A1" w14:textId="77777777" w:rsidR="005834EB" w:rsidRPr="00513620" w:rsidRDefault="005834EB" w:rsidP="005834EB">
      <w:pPr>
        <w:spacing w:before="120" w:after="120"/>
        <w:ind w:firstLine="709"/>
        <w:jc w:val="both"/>
      </w:pPr>
      <w:r w:rsidRPr="00513620">
        <w:t>3.9. При неисправности оборудования – прекратить работу и сообщить об этом Техническому эксперту, а в его отсутствие заместителю главного Эксперта.</w:t>
      </w:r>
    </w:p>
    <w:p w14:paraId="1B8C0E43" w14:textId="77777777" w:rsidR="005834EB" w:rsidRPr="00513620" w:rsidRDefault="005834EB" w:rsidP="005834EB">
      <w:pPr>
        <w:spacing w:before="120" w:after="120"/>
        <w:ind w:firstLine="709"/>
        <w:jc w:val="both"/>
      </w:pPr>
      <w:r w:rsidRPr="00513620">
        <w:lastRenderedPageBreak/>
        <w:t>3.10. При наблюдении за выполнением конкурсного задания участниками Эксперту:</w:t>
      </w:r>
    </w:p>
    <w:p w14:paraId="670BD6A9" w14:textId="77777777" w:rsidR="005834EB" w:rsidRPr="00513620" w:rsidRDefault="005834EB" w:rsidP="005834EB">
      <w:pPr>
        <w:spacing w:before="120" w:after="120"/>
        <w:ind w:firstLine="709"/>
        <w:jc w:val="both"/>
      </w:pPr>
      <w:r w:rsidRPr="00513620">
        <w:t xml:space="preserve">- одеть необходимую </w:t>
      </w:r>
      <w:proofErr w:type="spellStart"/>
      <w:proofErr w:type="gramStart"/>
      <w:r w:rsidRPr="00513620">
        <w:t>спец.одежду</w:t>
      </w:r>
      <w:proofErr w:type="spellEnd"/>
      <w:proofErr w:type="gramEnd"/>
      <w:r w:rsidRPr="00513620">
        <w:t xml:space="preserve"> (профессиональную одежду);</w:t>
      </w:r>
    </w:p>
    <w:p w14:paraId="4C3705AF" w14:textId="77777777" w:rsidR="005834EB" w:rsidRDefault="005834EB" w:rsidP="005834EB">
      <w:pPr>
        <w:spacing w:before="120" w:after="120"/>
        <w:ind w:firstLine="709"/>
        <w:jc w:val="both"/>
      </w:pPr>
      <w:r>
        <w:t>- китель поварской – белого цвета (допускаются цветные элементы отделки);</w:t>
      </w:r>
    </w:p>
    <w:p w14:paraId="75E1E0D0" w14:textId="77777777" w:rsidR="005834EB" w:rsidRDefault="005834EB" w:rsidP="005834EB">
      <w:pPr>
        <w:spacing w:before="120" w:after="120"/>
        <w:ind w:firstLine="709"/>
        <w:jc w:val="both"/>
      </w:pPr>
      <w:r>
        <w:t xml:space="preserve"> - черные брюки;</w:t>
      </w:r>
    </w:p>
    <w:p w14:paraId="757A8E62" w14:textId="77777777" w:rsidR="005834EB" w:rsidRDefault="005834EB" w:rsidP="005834EB">
      <w:pPr>
        <w:spacing w:before="120" w:after="120"/>
        <w:ind w:firstLine="709"/>
        <w:jc w:val="both"/>
      </w:pPr>
      <w:r>
        <w:t xml:space="preserve"> - обувь – профессиональная безопасная закрытая обувь с зафиксированной пяткой на нескользящей подошве («</w:t>
      </w:r>
      <w:proofErr w:type="spellStart"/>
      <w:r>
        <w:t>Кроксы</w:t>
      </w:r>
      <w:proofErr w:type="spellEnd"/>
      <w:r>
        <w:t>»</w:t>
      </w:r>
      <w:proofErr w:type="gramStart"/>
      <w:r>
        <w:t>/«</w:t>
      </w:r>
      <w:proofErr w:type="spellStart"/>
      <w:proofErr w:type="gramEnd"/>
      <w:r>
        <w:t>Crocs</w:t>
      </w:r>
      <w:proofErr w:type="spellEnd"/>
      <w:r>
        <w:t>» не допускаются), цвет тёмный;</w:t>
      </w:r>
    </w:p>
    <w:p w14:paraId="79B54B7F" w14:textId="77777777" w:rsidR="005834EB" w:rsidRDefault="005834EB" w:rsidP="005834EB">
      <w:pPr>
        <w:spacing w:before="120" w:after="120"/>
        <w:ind w:firstLine="709"/>
        <w:jc w:val="both"/>
      </w:pPr>
      <w:r>
        <w:t xml:space="preserve"> - белый поварской колпак (допускается одноразовый);</w:t>
      </w:r>
    </w:p>
    <w:p w14:paraId="3B1E37C1" w14:textId="77777777" w:rsidR="005834EB" w:rsidRPr="00513620" w:rsidRDefault="005834EB" w:rsidP="005834EB">
      <w:pPr>
        <w:spacing w:before="120" w:after="120"/>
        <w:ind w:firstLine="709"/>
        <w:jc w:val="both"/>
      </w:pPr>
      <w:r>
        <w:t xml:space="preserve"> - белый </w:t>
      </w:r>
      <w:proofErr w:type="gramStart"/>
      <w:r>
        <w:t>фартук.</w:t>
      </w:r>
      <w:r w:rsidRPr="00513620">
        <w:t>-</w:t>
      </w:r>
      <w:proofErr w:type="gramEnd"/>
      <w:r w:rsidRPr="00513620">
        <w:t xml:space="preserve"> передвигаться по конкурсной площадке не спеша, не делая резких движений, смотря под ноги;</w:t>
      </w:r>
    </w:p>
    <w:p w14:paraId="114DC141" w14:textId="77777777" w:rsidR="005834EB" w:rsidRPr="00513620" w:rsidRDefault="005834EB" w:rsidP="005834EB">
      <w:pPr>
        <w:keepNext/>
        <w:keepLines/>
        <w:spacing w:before="120" w:after="120"/>
        <w:ind w:firstLine="709"/>
        <w:rPr>
          <w:b/>
          <w:bCs/>
          <w:i/>
        </w:rPr>
      </w:pPr>
      <w:bookmarkStart w:id="13" w:name="_Toc507427605"/>
      <w:r w:rsidRPr="00513620">
        <w:rPr>
          <w:b/>
          <w:bCs/>
          <w:i/>
        </w:rPr>
        <w:t>4. Требования охраны труда в аварийных ситуациях</w:t>
      </w:r>
      <w:bookmarkEnd w:id="13"/>
    </w:p>
    <w:p w14:paraId="6EFBA1CB" w14:textId="77777777" w:rsidR="005834EB" w:rsidRPr="00513620" w:rsidRDefault="005834EB" w:rsidP="005834EB">
      <w:pPr>
        <w:spacing w:before="120" w:after="120"/>
        <w:ind w:firstLine="709"/>
        <w:jc w:val="both"/>
      </w:pPr>
      <w:r w:rsidRPr="00513620">
        <w:t xml:space="preserve">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Эксперту следует немедленно отключить источник электропитания и принять меры к устранению неисправностей, а </w:t>
      </w:r>
      <w:proofErr w:type="gramStart"/>
      <w:r w:rsidRPr="00513620">
        <w:t>так же</w:t>
      </w:r>
      <w:proofErr w:type="gramEnd"/>
      <w:r w:rsidRPr="00513620">
        <w:t xml:space="preserve"> сообщить о случившемся Техническому Эксперту. Работу продолжать только после устранения возникшей неисправности.</w:t>
      </w:r>
    </w:p>
    <w:p w14:paraId="467AD804" w14:textId="77777777" w:rsidR="005834EB" w:rsidRPr="00513620" w:rsidRDefault="005834EB" w:rsidP="005834EB">
      <w:pPr>
        <w:spacing w:before="120" w:after="120"/>
        <w:ind w:firstLine="709"/>
        <w:jc w:val="both"/>
      </w:pPr>
      <w:r w:rsidRPr="00513620">
        <w:t>4.2.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 провести коррекцию длительности перерывов для отдыха или провести смену деятельности на другую, не связанную с использованием персонального компьютера и другой оргтехники.</w:t>
      </w:r>
    </w:p>
    <w:p w14:paraId="71BDE140" w14:textId="77777777" w:rsidR="005834EB" w:rsidRPr="00513620" w:rsidRDefault="005834EB" w:rsidP="005834EB">
      <w:pPr>
        <w:spacing w:before="120" w:after="120"/>
        <w:ind w:firstLine="709"/>
        <w:jc w:val="both"/>
      </w:pPr>
      <w:r w:rsidRPr="00513620">
        <w:t>4.3. При поражении электрическим током немедленно отключить электросеть, оказать первую помощь (самопомощь) пострадавшему, сообщить Главному Эксперту, при необходимости обратиться к врачу.</w:t>
      </w:r>
    </w:p>
    <w:p w14:paraId="1C773F40" w14:textId="77777777" w:rsidR="005834EB" w:rsidRPr="00513620" w:rsidRDefault="005834EB" w:rsidP="005834EB">
      <w:pPr>
        <w:spacing w:before="120" w:after="120"/>
        <w:ind w:firstLine="709"/>
        <w:jc w:val="both"/>
      </w:pPr>
      <w:r w:rsidRPr="00513620">
        <w:t xml:space="preserve">4.4. При несчастном случае или внезапном заболевании необходимо в первую очередь отключить питание электрооборудования, сообщить о случившемся Главному Эксперту. </w:t>
      </w:r>
    </w:p>
    <w:p w14:paraId="25C23C6A" w14:textId="77777777" w:rsidR="005834EB" w:rsidRPr="00513620" w:rsidRDefault="005834EB" w:rsidP="005834EB">
      <w:pPr>
        <w:spacing w:before="120" w:after="120"/>
        <w:ind w:firstLine="709"/>
        <w:jc w:val="both"/>
      </w:pPr>
      <w:r w:rsidRPr="00513620">
        <w:t>4.5. При возникновении пожара необходимо немедленно оповестить технического эксперта. При последующем развитии событий следует руководствоваться указаниями Главного эксперта или должностного лица, заменяющего его. Приложить усилия для исключения состояния страха и паники.</w:t>
      </w:r>
    </w:p>
    <w:p w14:paraId="279470E5" w14:textId="77777777" w:rsidR="005834EB" w:rsidRPr="00513620" w:rsidRDefault="005834EB" w:rsidP="005834EB">
      <w:pPr>
        <w:spacing w:before="120" w:after="120"/>
        <w:ind w:firstLine="709"/>
        <w:jc w:val="both"/>
      </w:pPr>
      <w:r w:rsidRPr="00513620">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04BBD87D" w14:textId="77777777" w:rsidR="005834EB" w:rsidRPr="00513620" w:rsidRDefault="005834EB" w:rsidP="005834EB">
      <w:pPr>
        <w:spacing w:before="120" w:after="120"/>
        <w:ind w:firstLine="709"/>
        <w:jc w:val="both"/>
      </w:pPr>
      <w:r w:rsidRPr="00513620">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356CD7FA" w14:textId="77777777" w:rsidR="005834EB" w:rsidRPr="00513620" w:rsidRDefault="005834EB" w:rsidP="005834EB">
      <w:pPr>
        <w:spacing w:before="120" w:after="120"/>
        <w:ind w:firstLine="709"/>
        <w:jc w:val="both"/>
      </w:pPr>
      <w:r w:rsidRPr="00513620">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2BA65DE0" w14:textId="77777777" w:rsidR="005834EB" w:rsidRPr="00513620" w:rsidRDefault="005834EB" w:rsidP="005834EB">
      <w:pPr>
        <w:spacing w:before="120" w:after="120"/>
        <w:ind w:firstLine="709"/>
        <w:jc w:val="both"/>
      </w:pPr>
      <w:r w:rsidRPr="00513620">
        <w:t>4.6. При обнаружении взрывоопасного или подозрительного предмета не подходить близко к нему, предупредить о возможной опасности находящихся поблизости ответственных лиц.</w:t>
      </w:r>
    </w:p>
    <w:p w14:paraId="286C1BDD" w14:textId="77777777" w:rsidR="005834EB" w:rsidRPr="00513620" w:rsidRDefault="005834EB" w:rsidP="005834EB">
      <w:pPr>
        <w:spacing w:before="120" w:after="120"/>
        <w:ind w:firstLine="709"/>
        <w:jc w:val="both"/>
      </w:pPr>
      <w:r w:rsidRPr="00513620">
        <w:t xml:space="preserve">При происшествии взрыва необходимо спокойно уточнить обстановку и действовать по указанию должностных лиц, при необходимости эвакуации, эвакуировать участников и других экспертов и конкурсной площадки, взять те с собой документы и предметы первой необходимости, при передвижении соблюдать осторожность, не трогать поврежденные </w:t>
      </w:r>
      <w:r w:rsidRPr="00513620">
        <w:lastRenderedPageBreak/>
        <w:t>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5675BDAF" w14:textId="77777777" w:rsidR="005834EB" w:rsidRPr="00513620" w:rsidRDefault="005834EB" w:rsidP="005834EB">
      <w:pPr>
        <w:spacing w:before="120" w:after="120"/>
        <w:ind w:firstLine="709"/>
        <w:jc w:val="both"/>
      </w:pPr>
    </w:p>
    <w:p w14:paraId="7DFAB897" w14:textId="77777777" w:rsidR="005834EB" w:rsidRPr="00513620" w:rsidRDefault="005834EB" w:rsidP="005834EB">
      <w:pPr>
        <w:keepNext/>
        <w:keepLines/>
        <w:spacing w:before="120" w:after="120"/>
        <w:ind w:firstLine="709"/>
        <w:rPr>
          <w:b/>
          <w:bCs/>
          <w:i/>
        </w:rPr>
      </w:pPr>
      <w:bookmarkStart w:id="14" w:name="_Toc507427606"/>
      <w:r w:rsidRPr="00513620">
        <w:rPr>
          <w:b/>
          <w:bCs/>
          <w:i/>
        </w:rPr>
        <w:t>5.Требование охраны труда по окончании работ</w:t>
      </w:r>
      <w:bookmarkEnd w:id="14"/>
    </w:p>
    <w:p w14:paraId="168866C7" w14:textId="77777777" w:rsidR="005834EB" w:rsidRPr="00513620" w:rsidRDefault="005834EB" w:rsidP="005834EB">
      <w:pPr>
        <w:spacing w:before="120" w:after="120"/>
        <w:ind w:firstLine="709"/>
        <w:jc w:val="both"/>
      </w:pPr>
      <w:r w:rsidRPr="00513620">
        <w:t>После окончания конкурсного дня Эксперт обязан:</w:t>
      </w:r>
    </w:p>
    <w:p w14:paraId="09DBA5C1" w14:textId="77777777" w:rsidR="005834EB" w:rsidRPr="00513620" w:rsidRDefault="005834EB" w:rsidP="005834EB">
      <w:pPr>
        <w:spacing w:before="120" w:after="120"/>
        <w:ind w:firstLine="709"/>
        <w:jc w:val="both"/>
      </w:pPr>
      <w:r w:rsidRPr="00513620">
        <w:t>5.1. Отключить электрические приборы, оборудование, инструмент и устройства от источника питания.</w:t>
      </w:r>
    </w:p>
    <w:p w14:paraId="4A729F33" w14:textId="77777777" w:rsidR="005834EB" w:rsidRPr="00513620" w:rsidRDefault="005834EB" w:rsidP="005834EB">
      <w:pPr>
        <w:spacing w:before="120" w:after="120"/>
        <w:ind w:firstLine="709"/>
        <w:jc w:val="both"/>
      </w:pPr>
      <w:r w:rsidRPr="00513620">
        <w:t xml:space="preserve">5.2. Привести в порядок рабочее место Эксперта и проверить рабочие места участников. </w:t>
      </w:r>
    </w:p>
    <w:p w14:paraId="2A52494F" w14:textId="77777777" w:rsidR="005834EB" w:rsidRPr="00513620" w:rsidRDefault="005834EB" w:rsidP="005834EB">
      <w:pPr>
        <w:spacing w:before="120" w:after="120"/>
        <w:ind w:firstLine="709"/>
        <w:jc w:val="both"/>
      </w:pPr>
      <w:r w:rsidRPr="00513620">
        <w:t>5.3. Сообщить Техническому эксперту о выявленных во время выполнения конкурсных заданий неполадках и неисправностях оборудования, и других факторах, влияющих на безопасность труда.</w:t>
      </w:r>
    </w:p>
    <w:p w14:paraId="31D3371D" w14:textId="77777777" w:rsidR="005834EB" w:rsidRPr="00DE739C" w:rsidRDefault="005834EB" w:rsidP="005834EB"/>
    <w:p w14:paraId="0EF61E18" w14:textId="77777777" w:rsidR="005834EB" w:rsidRPr="00DE739C" w:rsidRDefault="005834EB" w:rsidP="005834EB"/>
    <w:p w14:paraId="12ED27EF" w14:textId="77777777" w:rsidR="005834EB" w:rsidRPr="00DE739C" w:rsidRDefault="005834EB" w:rsidP="005834EB">
      <w:pPr>
        <w:jc w:val="center"/>
      </w:pPr>
    </w:p>
    <w:p w14:paraId="2F21AB8E" w14:textId="77777777" w:rsidR="005834EB" w:rsidRDefault="005834EB" w:rsidP="005834EB">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eastAsia="Times New Roman" w:cs="Times New Roman"/>
          <w:color w:val="000000"/>
          <w:sz w:val="28"/>
          <w:szCs w:val="28"/>
        </w:rPr>
      </w:pPr>
    </w:p>
    <w:p w14:paraId="3AB67828" w14:textId="77777777" w:rsidR="005834EB" w:rsidRDefault="005834E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sectPr w:rsidR="005834EB">
      <w:footerReference w:type="default" r:id="rId18"/>
      <w:footerReference w:type="first" r:id="rId19"/>
      <w:pgSz w:w="11906" w:h="16838"/>
      <w:pgMar w:top="851" w:right="567" w:bottom="851" w:left="1418" w:header="708" w:footer="708" w:gutter="0"/>
      <w:pgNumType w:start="1"/>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773B4" w14:textId="77777777" w:rsidR="008D5250" w:rsidRDefault="008D5250">
      <w:pPr>
        <w:spacing w:line="240" w:lineRule="auto"/>
      </w:pPr>
      <w:r>
        <w:separator/>
      </w:r>
    </w:p>
  </w:endnote>
  <w:endnote w:type="continuationSeparator" w:id="0">
    <w:p w14:paraId="19AA7D1B" w14:textId="77777777" w:rsidR="008D5250" w:rsidRDefault="008D5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9822" w14:textId="6382838F" w:rsidR="001A206B" w:rsidRDefault="00A8114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PAGE</w:instrText>
    </w:r>
    <w:r>
      <w:rPr>
        <w:rFonts w:ascii="Calibri" w:hAnsi="Calibri"/>
        <w:color w:val="000000"/>
        <w:sz w:val="22"/>
        <w:szCs w:val="22"/>
      </w:rPr>
      <w:fldChar w:fldCharType="separate"/>
    </w:r>
    <w:r w:rsidR="0016056D">
      <w:rPr>
        <w:rFonts w:ascii="Calibri" w:hAnsi="Calibri"/>
        <w:noProof/>
        <w:color w:val="000000"/>
        <w:sz w:val="22"/>
        <w:szCs w:val="22"/>
      </w:rPr>
      <w:t>11</w:t>
    </w:r>
    <w:r>
      <w:rPr>
        <w:rFonts w:ascii="Calibri" w:hAnsi="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824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1CA3" w14:textId="77777777" w:rsidR="008D5250" w:rsidRDefault="008D5250">
      <w:pPr>
        <w:spacing w:line="240" w:lineRule="auto"/>
      </w:pPr>
      <w:r>
        <w:separator/>
      </w:r>
    </w:p>
  </w:footnote>
  <w:footnote w:type="continuationSeparator" w:id="0">
    <w:p w14:paraId="02EEBF28" w14:textId="77777777" w:rsidR="008D5250" w:rsidRDefault="008D52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D23"/>
    <w:multiLevelType w:val="hybridMultilevel"/>
    <w:tmpl w:val="839EDB6E"/>
    <w:lvl w:ilvl="0" w:tplc="AD6A34DA">
      <w:start w:val="1"/>
      <w:numFmt w:val="bullet"/>
      <w:lvlText w:val="●"/>
      <w:lvlJc w:val="left"/>
      <w:pPr>
        <w:ind w:left="1429" w:hanging="360"/>
      </w:pPr>
      <w:rPr>
        <w:rFonts w:ascii="Noto Sans Symbols" w:eastAsia="Noto Sans Symbols" w:hAnsi="Noto Sans Symbols" w:cs="Noto Sans Symbols"/>
        <w:vertAlign w:val="baseline"/>
      </w:rPr>
    </w:lvl>
    <w:lvl w:ilvl="1" w:tplc="ED4AF1B6">
      <w:start w:val="1"/>
      <w:numFmt w:val="bullet"/>
      <w:lvlText w:val="o"/>
      <w:lvlJc w:val="left"/>
      <w:pPr>
        <w:ind w:left="2149" w:hanging="360"/>
      </w:pPr>
      <w:rPr>
        <w:rFonts w:ascii="Courier New" w:eastAsia="Courier New" w:hAnsi="Courier New" w:cs="Courier New"/>
        <w:vertAlign w:val="baseline"/>
      </w:rPr>
    </w:lvl>
    <w:lvl w:ilvl="2" w:tplc="7A56C2F8">
      <w:start w:val="1"/>
      <w:numFmt w:val="bullet"/>
      <w:lvlText w:val="▪"/>
      <w:lvlJc w:val="left"/>
      <w:pPr>
        <w:ind w:left="2869" w:hanging="360"/>
      </w:pPr>
      <w:rPr>
        <w:rFonts w:ascii="Noto Sans Symbols" w:eastAsia="Noto Sans Symbols" w:hAnsi="Noto Sans Symbols" w:cs="Noto Sans Symbols"/>
        <w:vertAlign w:val="baseline"/>
      </w:rPr>
    </w:lvl>
    <w:lvl w:ilvl="3" w:tplc="2384EAC0">
      <w:start w:val="1"/>
      <w:numFmt w:val="bullet"/>
      <w:lvlText w:val="●"/>
      <w:lvlJc w:val="left"/>
      <w:pPr>
        <w:ind w:left="3589" w:hanging="360"/>
      </w:pPr>
      <w:rPr>
        <w:rFonts w:ascii="Noto Sans Symbols" w:eastAsia="Noto Sans Symbols" w:hAnsi="Noto Sans Symbols" w:cs="Noto Sans Symbols"/>
        <w:vertAlign w:val="baseline"/>
      </w:rPr>
    </w:lvl>
    <w:lvl w:ilvl="4" w:tplc="4F76F8B6">
      <w:start w:val="1"/>
      <w:numFmt w:val="bullet"/>
      <w:lvlText w:val="o"/>
      <w:lvlJc w:val="left"/>
      <w:pPr>
        <w:ind w:left="4309" w:hanging="360"/>
      </w:pPr>
      <w:rPr>
        <w:rFonts w:ascii="Courier New" w:eastAsia="Courier New" w:hAnsi="Courier New" w:cs="Courier New"/>
        <w:vertAlign w:val="baseline"/>
      </w:rPr>
    </w:lvl>
    <w:lvl w:ilvl="5" w:tplc="0C3CD5F0">
      <w:start w:val="1"/>
      <w:numFmt w:val="bullet"/>
      <w:lvlText w:val="▪"/>
      <w:lvlJc w:val="left"/>
      <w:pPr>
        <w:ind w:left="5029" w:hanging="360"/>
      </w:pPr>
      <w:rPr>
        <w:rFonts w:ascii="Noto Sans Symbols" w:eastAsia="Noto Sans Symbols" w:hAnsi="Noto Sans Symbols" w:cs="Noto Sans Symbols"/>
        <w:vertAlign w:val="baseline"/>
      </w:rPr>
    </w:lvl>
    <w:lvl w:ilvl="6" w:tplc="D514E0F4">
      <w:start w:val="1"/>
      <w:numFmt w:val="bullet"/>
      <w:lvlText w:val="●"/>
      <w:lvlJc w:val="left"/>
      <w:pPr>
        <w:ind w:left="5749" w:hanging="360"/>
      </w:pPr>
      <w:rPr>
        <w:rFonts w:ascii="Noto Sans Symbols" w:eastAsia="Noto Sans Symbols" w:hAnsi="Noto Sans Symbols" w:cs="Noto Sans Symbols"/>
        <w:vertAlign w:val="baseline"/>
      </w:rPr>
    </w:lvl>
    <w:lvl w:ilvl="7" w:tplc="B2201722">
      <w:start w:val="1"/>
      <w:numFmt w:val="bullet"/>
      <w:lvlText w:val="o"/>
      <w:lvlJc w:val="left"/>
      <w:pPr>
        <w:ind w:left="6469" w:hanging="360"/>
      </w:pPr>
      <w:rPr>
        <w:rFonts w:ascii="Courier New" w:eastAsia="Courier New" w:hAnsi="Courier New" w:cs="Courier New"/>
        <w:vertAlign w:val="baseline"/>
      </w:rPr>
    </w:lvl>
    <w:lvl w:ilvl="8" w:tplc="C3844B6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0FC64CED"/>
    <w:multiLevelType w:val="hybridMultilevel"/>
    <w:tmpl w:val="B792E400"/>
    <w:lvl w:ilvl="0" w:tplc="8CEE2B18">
      <w:start w:val="1"/>
      <w:numFmt w:val="bullet"/>
      <w:lvlText w:val="●"/>
      <w:lvlJc w:val="left"/>
      <w:pPr>
        <w:ind w:left="1429" w:hanging="360"/>
      </w:pPr>
      <w:rPr>
        <w:rFonts w:ascii="Noto Sans Symbols" w:eastAsia="Noto Sans Symbols" w:hAnsi="Noto Sans Symbols" w:cs="Noto Sans Symbols"/>
        <w:vertAlign w:val="baseline"/>
      </w:rPr>
    </w:lvl>
    <w:lvl w:ilvl="1" w:tplc="B94AD142">
      <w:start w:val="1"/>
      <w:numFmt w:val="bullet"/>
      <w:lvlText w:val="o"/>
      <w:lvlJc w:val="left"/>
      <w:pPr>
        <w:ind w:left="2149" w:hanging="360"/>
      </w:pPr>
      <w:rPr>
        <w:rFonts w:ascii="Courier New" w:eastAsia="Courier New" w:hAnsi="Courier New" w:cs="Courier New"/>
        <w:vertAlign w:val="baseline"/>
      </w:rPr>
    </w:lvl>
    <w:lvl w:ilvl="2" w:tplc="4780684E">
      <w:start w:val="1"/>
      <w:numFmt w:val="bullet"/>
      <w:lvlText w:val="▪"/>
      <w:lvlJc w:val="left"/>
      <w:pPr>
        <w:ind w:left="2869" w:hanging="360"/>
      </w:pPr>
      <w:rPr>
        <w:rFonts w:ascii="Noto Sans Symbols" w:eastAsia="Noto Sans Symbols" w:hAnsi="Noto Sans Symbols" w:cs="Noto Sans Symbols"/>
        <w:vertAlign w:val="baseline"/>
      </w:rPr>
    </w:lvl>
    <w:lvl w:ilvl="3" w:tplc="E0ACB950">
      <w:start w:val="1"/>
      <w:numFmt w:val="bullet"/>
      <w:lvlText w:val="●"/>
      <w:lvlJc w:val="left"/>
      <w:pPr>
        <w:ind w:left="3589" w:hanging="360"/>
      </w:pPr>
      <w:rPr>
        <w:rFonts w:ascii="Noto Sans Symbols" w:eastAsia="Noto Sans Symbols" w:hAnsi="Noto Sans Symbols" w:cs="Noto Sans Symbols"/>
        <w:vertAlign w:val="baseline"/>
      </w:rPr>
    </w:lvl>
    <w:lvl w:ilvl="4" w:tplc="B508670A">
      <w:start w:val="1"/>
      <w:numFmt w:val="bullet"/>
      <w:lvlText w:val="o"/>
      <w:lvlJc w:val="left"/>
      <w:pPr>
        <w:ind w:left="4309" w:hanging="360"/>
      </w:pPr>
      <w:rPr>
        <w:rFonts w:ascii="Courier New" w:eastAsia="Courier New" w:hAnsi="Courier New" w:cs="Courier New"/>
        <w:vertAlign w:val="baseline"/>
      </w:rPr>
    </w:lvl>
    <w:lvl w:ilvl="5" w:tplc="411C1B12">
      <w:start w:val="1"/>
      <w:numFmt w:val="bullet"/>
      <w:lvlText w:val="▪"/>
      <w:lvlJc w:val="left"/>
      <w:pPr>
        <w:ind w:left="5029" w:hanging="360"/>
      </w:pPr>
      <w:rPr>
        <w:rFonts w:ascii="Noto Sans Symbols" w:eastAsia="Noto Sans Symbols" w:hAnsi="Noto Sans Symbols" w:cs="Noto Sans Symbols"/>
        <w:vertAlign w:val="baseline"/>
      </w:rPr>
    </w:lvl>
    <w:lvl w:ilvl="6" w:tplc="E580166C">
      <w:start w:val="1"/>
      <w:numFmt w:val="bullet"/>
      <w:lvlText w:val="●"/>
      <w:lvlJc w:val="left"/>
      <w:pPr>
        <w:ind w:left="5749" w:hanging="360"/>
      </w:pPr>
      <w:rPr>
        <w:rFonts w:ascii="Noto Sans Symbols" w:eastAsia="Noto Sans Symbols" w:hAnsi="Noto Sans Symbols" w:cs="Noto Sans Symbols"/>
        <w:vertAlign w:val="baseline"/>
      </w:rPr>
    </w:lvl>
    <w:lvl w:ilvl="7" w:tplc="A642DEA4">
      <w:start w:val="1"/>
      <w:numFmt w:val="bullet"/>
      <w:lvlText w:val="o"/>
      <w:lvlJc w:val="left"/>
      <w:pPr>
        <w:ind w:left="6469" w:hanging="360"/>
      </w:pPr>
      <w:rPr>
        <w:rFonts w:ascii="Courier New" w:eastAsia="Courier New" w:hAnsi="Courier New" w:cs="Courier New"/>
        <w:vertAlign w:val="baseline"/>
      </w:rPr>
    </w:lvl>
    <w:lvl w:ilvl="8" w:tplc="E81AC91C">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1E403057"/>
    <w:multiLevelType w:val="hybridMultilevel"/>
    <w:tmpl w:val="4A6EF178"/>
    <w:lvl w:ilvl="0" w:tplc="1FEE3A9E">
      <w:start w:val="1"/>
      <w:numFmt w:val="bullet"/>
      <w:lvlText w:val=""/>
      <w:lvlJc w:val="left"/>
      <w:pPr>
        <w:ind w:left="720" w:hanging="360"/>
      </w:pPr>
      <w:rPr>
        <w:rFonts w:ascii="Symbol" w:hAnsi="Symbol" w:hint="default"/>
      </w:rPr>
    </w:lvl>
    <w:lvl w:ilvl="1" w:tplc="10E09DFC">
      <w:start w:val="1"/>
      <w:numFmt w:val="bullet"/>
      <w:lvlText w:val="o"/>
      <w:lvlJc w:val="left"/>
      <w:pPr>
        <w:ind w:left="1440" w:hanging="360"/>
      </w:pPr>
      <w:rPr>
        <w:rFonts w:ascii="Courier New" w:hAnsi="Courier New" w:cs="Courier New" w:hint="default"/>
      </w:rPr>
    </w:lvl>
    <w:lvl w:ilvl="2" w:tplc="38A46646">
      <w:start w:val="1"/>
      <w:numFmt w:val="bullet"/>
      <w:lvlText w:val=""/>
      <w:lvlJc w:val="left"/>
      <w:pPr>
        <w:ind w:left="2160" w:hanging="360"/>
      </w:pPr>
      <w:rPr>
        <w:rFonts w:ascii="Wingdings" w:hAnsi="Wingdings" w:hint="default"/>
      </w:rPr>
    </w:lvl>
    <w:lvl w:ilvl="3" w:tplc="EEE0A556">
      <w:start w:val="1"/>
      <w:numFmt w:val="bullet"/>
      <w:lvlText w:val=""/>
      <w:lvlJc w:val="left"/>
      <w:pPr>
        <w:ind w:left="2880" w:hanging="360"/>
      </w:pPr>
      <w:rPr>
        <w:rFonts w:ascii="Symbol" w:hAnsi="Symbol" w:hint="default"/>
      </w:rPr>
    </w:lvl>
    <w:lvl w:ilvl="4" w:tplc="684A5792">
      <w:start w:val="1"/>
      <w:numFmt w:val="bullet"/>
      <w:lvlText w:val="o"/>
      <w:lvlJc w:val="left"/>
      <w:pPr>
        <w:ind w:left="3600" w:hanging="360"/>
      </w:pPr>
      <w:rPr>
        <w:rFonts w:ascii="Courier New" w:hAnsi="Courier New" w:cs="Courier New" w:hint="default"/>
      </w:rPr>
    </w:lvl>
    <w:lvl w:ilvl="5" w:tplc="13AAC7A4">
      <w:start w:val="1"/>
      <w:numFmt w:val="bullet"/>
      <w:lvlText w:val=""/>
      <w:lvlJc w:val="left"/>
      <w:pPr>
        <w:ind w:left="4320" w:hanging="360"/>
      </w:pPr>
      <w:rPr>
        <w:rFonts w:ascii="Wingdings" w:hAnsi="Wingdings" w:hint="default"/>
      </w:rPr>
    </w:lvl>
    <w:lvl w:ilvl="6" w:tplc="5AF255A0">
      <w:start w:val="1"/>
      <w:numFmt w:val="bullet"/>
      <w:lvlText w:val=""/>
      <w:lvlJc w:val="left"/>
      <w:pPr>
        <w:ind w:left="5040" w:hanging="360"/>
      </w:pPr>
      <w:rPr>
        <w:rFonts w:ascii="Symbol" w:hAnsi="Symbol" w:hint="default"/>
      </w:rPr>
    </w:lvl>
    <w:lvl w:ilvl="7" w:tplc="50820762">
      <w:start w:val="1"/>
      <w:numFmt w:val="bullet"/>
      <w:lvlText w:val="o"/>
      <w:lvlJc w:val="left"/>
      <w:pPr>
        <w:ind w:left="5760" w:hanging="360"/>
      </w:pPr>
      <w:rPr>
        <w:rFonts w:ascii="Courier New" w:hAnsi="Courier New" w:cs="Courier New" w:hint="default"/>
      </w:rPr>
    </w:lvl>
    <w:lvl w:ilvl="8" w:tplc="BB7C0B20">
      <w:start w:val="1"/>
      <w:numFmt w:val="bullet"/>
      <w:lvlText w:val=""/>
      <w:lvlJc w:val="left"/>
      <w:pPr>
        <w:ind w:left="6480" w:hanging="360"/>
      </w:pPr>
      <w:rPr>
        <w:rFonts w:ascii="Wingdings" w:hAnsi="Wingdings" w:hint="default"/>
      </w:rPr>
    </w:lvl>
  </w:abstractNum>
  <w:abstractNum w:abstractNumId="3" w15:restartNumberingAfterBreak="0">
    <w:nsid w:val="1F960455"/>
    <w:multiLevelType w:val="hybridMultilevel"/>
    <w:tmpl w:val="D2523E20"/>
    <w:lvl w:ilvl="0" w:tplc="DE089080">
      <w:start w:val="1"/>
      <w:numFmt w:val="bullet"/>
      <w:lvlText w:val=""/>
      <w:lvlJc w:val="left"/>
      <w:pPr>
        <w:ind w:left="1429" w:hanging="360"/>
      </w:pPr>
      <w:rPr>
        <w:rFonts w:ascii="Symbol" w:hAnsi="Symbol" w:hint="default"/>
      </w:rPr>
    </w:lvl>
    <w:lvl w:ilvl="1" w:tplc="0B42390A">
      <w:start w:val="1"/>
      <w:numFmt w:val="bullet"/>
      <w:lvlText w:val="o"/>
      <w:lvlJc w:val="left"/>
      <w:pPr>
        <w:ind w:left="2149" w:hanging="360"/>
      </w:pPr>
      <w:rPr>
        <w:rFonts w:ascii="Courier New" w:hAnsi="Courier New" w:cs="Courier New" w:hint="default"/>
      </w:rPr>
    </w:lvl>
    <w:lvl w:ilvl="2" w:tplc="C33EB3AC">
      <w:start w:val="1"/>
      <w:numFmt w:val="bullet"/>
      <w:lvlText w:val=""/>
      <w:lvlJc w:val="left"/>
      <w:pPr>
        <w:ind w:left="2869" w:hanging="360"/>
      </w:pPr>
      <w:rPr>
        <w:rFonts w:ascii="Wingdings" w:hAnsi="Wingdings" w:hint="default"/>
      </w:rPr>
    </w:lvl>
    <w:lvl w:ilvl="3" w:tplc="75FCB33A">
      <w:start w:val="1"/>
      <w:numFmt w:val="bullet"/>
      <w:lvlText w:val=""/>
      <w:lvlJc w:val="left"/>
      <w:pPr>
        <w:ind w:left="3589" w:hanging="360"/>
      </w:pPr>
      <w:rPr>
        <w:rFonts w:ascii="Symbol" w:hAnsi="Symbol" w:hint="default"/>
      </w:rPr>
    </w:lvl>
    <w:lvl w:ilvl="4" w:tplc="41D640B8">
      <w:start w:val="1"/>
      <w:numFmt w:val="bullet"/>
      <w:lvlText w:val="o"/>
      <w:lvlJc w:val="left"/>
      <w:pPr>
        <w:ind w:left="4309" w:hanging="360"/>
      </w:pPr>
      <w:rPr>
        <w:rFonts w:ascii="Courier New" w:hAnsi="Courier New" w:cs="Courier New" w:hint="default"/>
      </w:rPr>
    </w:lvl>
    <w:lvl w:ilvl="5" w:tplc="5E44CF0C">
      <w:start w:val="1"/>
      <w:numFmt w:val="bullet"/>
      <w:lvlText w:val=""/>
      <w:lvlJc w:val="left"/>
      <w:pPr>
        <w:ind w:left="5029" w:hanging="360"/>
      </w:pPr>
      <w:rPr>
        <w:rFonts w:ascii="Wingdings" w:hAnsi="Wingdings" w:hint="default"/>
      </w:rPr>
    </w:lvl>
    <w:lvl w:ilvl="6" w:tplc="AAAAB5E6">
      <w:start w:val="1"/>
      <w:numFmt w:val="bullet"/>
      <w:lvlText w:val=""/>
      <w:lvlJc w:val="left"/>
      <w:pPr>
        <w:ind w:left="5749" w:hanging="360"/>
      </w:pPr>
      <w:rPr>
        <w:rFonts w:ascii="Symbol" w:hAnsi="Symbol" w:hint="default"/>
      </w:rPr>
    </w:lvl>
    <w:lvl w:ilvl="7" w:tplc="DDEC6646">
      <w:start w:val="1"/>
      <w:numFmt w:val="bullet"/>
      <w:lvlText w:val="o"/>
      <w:lvlJc w:val="left"/>
      <w:pPr>
        <w:ind w:left="6469" w:hanging="360"/>
      </w:pPr>
      <w:rPr>
        <w:rFonts w:ascii="Courier New" w:hAnsi="Courier New" w:cs="Courier New" w:hint="default"/>
      </w:rPr>
    </w:lvl>
    <w:lvl w:ilvl="8" w:tplc="2C9CC256">
      <w:start w:val="1"/>
      <w:numFmt w:val="bullet"/>
      <w:lvlText w:val=""/>
      <w:lvlJc w:val="left"/>
      <w:pPr>
        <w:ind w:left="7189" w:hanging="360"/>
      </w:pPr>
      <w:rPr>
        <w:rFonts w:ascii="Wingdings" w:hAnsi="Wingdings" w:hint="default"/>
      </w:rPr>
    </w:lvl>
  </w:abstractNum>
  <w:abstractNum w:abstractNumId="4" w15:restartNumberingAfterBreak="0">
    <w:nsid w:val="3C320F6A"/>
    <w:multiLevelType w:val="hybridMultilevel"/>
    <w:tmpl w:val="F1586B8A"/>
    <w:lvl w:ilvl="0" w:tplc="072C6B46">
      <w:start w:val="1"/>
      <w:numFmt w:val="bullet"/>
      <w:lvlText w:val="●"/>
      <w:lvlJc w:val="left"/>
      <w:pPr>
        <w:ind w:left="1429" w:hanging="360"/>
      </w:pPr>
      <w:rPr>
        <w:rFonts w:ascii="Noto Sans Symbols" w:eastAsia="Noto Sans Symbols" w:hAnsi="Noto Sans Symbols" w:cs="Noto Sans Symbols"/>
        <w:vertAlign w:val="baseline"/>
      </w:rPr>
    </w:lvl>
    <w:lvl w:ilvl="1" w:tplc="B4EE8588">
      <w:start w:val="1"/>
      <w:numFmt w:val="bullet"/>
      <w:lvlText w:val="o"/>
      <w:lvlJc w:val="left"/>
      <w:pPr>
        <w:ind w:left="2149" w:hanging="360"/>
      </w:pPr>
      <w:rPr>
        <w:rFonts w:ascii="Courier New" w:eastAsia="Courier New" w:hAnsi="Courier New" w:cs="Courier New"/>
        <w:vertAlign w:val="baseline"/>
      </w:rPr>
    </w:lvl>
    <w:lvl w:ilvl="2" w:tplc="2940E48C">
      <w:start w:val="1"/>
      <w:numFmt w:val="bullet"/>
      <w:lvlText w:val="▪"/>
      <w:lvlJc w:val="left"/>
      <w:pPr>
        <w:ind w:left="2869" w:hanging="360"/>
      </w:pPr>
      <w:rPr>
        <w:rFonts w:ascii="Noto Sans Symbols" w:eastAsia="Noto Sans Symbols" w:hAnsi="Noto Sans Symbols" w:cs="Noto Sans Symbols"/>
        <w:vertAlign w:val="baseline"/>
      </w:rPr>
    </w:lvl>
    <w:lvl w:ilvl="3" w:tplc="5DFCF984">
      <w:start w:val="1"/>
      <w:numFmt w:val="bullet"/>
      <w:lvlText w:val="●"/>
      <w:lvlJc w:val="left"/>
      <w:pPr>
        <w:ind w:left="3589" w:hanging="360"/>
      </w:pPr>
      <w:rPr>
        <w:rFonts w:ascii="Noto Sans Symbols" w:eastAsia="Noto Sans Symbols" w:hAnsi="Noto Sans Symbols" w:cs="Noto Sans Symbols"/>
        <w:vertAlign w:val="baseline"/>
      </w:rPr>
    </w:lvl>
    <w:lvl w:ilvl="4" w:tplc="DF626FC8">
      <w:start w:val="1"/>
      <w:numFmt w:val="bullet"/>
      <w:lvlText w:val="o"/>
      <w:lvlJc w:val="left"/>
      <w:pPr>
        <w:ind w:left="4309" w:hanging="360"/>
      </w:pPr>
      <w:rPr>
        <w:rFonts w:ascii="Courier New" w:eastAsia="Courier New" w:hAnsi="Courier New" w:cs="Courier New"/>
        <w:vertAlign w:val="baseline"/>
      </w:rPr>
    </w:lvl>
    <w:lvl w:ilvl="5" w:tplc="BEFC3B3C">
      <w:start w:val="1"/>
      <w:numFmt w:val="bullet"/>
      <w:lvlText w:val="▪"/>
      <w:lvlJc w:val="left"/>
      <w:pPr>
        <w:ind w:left="5029" w:hanging="360"/>
      </w:pPr>
      <w:rPr>
        <w:rFonts w:ascii="Noto Sans Symbols" w:eastAsia="Noto Sans Symbols" w:hAnsi="Noto Sans Symbols" w:cs="Noto Sans Symbols"/>
        <w:vertAlign w:val="baseline"/>
      </w:rPr>
    </w:lvl>
    <w:lvl w:ilvl="6" w:tplc="FAE4AD10">
      <w:start w:val="1"/>
      <w:numFmt w:val="bullet"/>
      <w:lvlText w:val="●"/>
      <w:lvlJc w:val="left"/>
      <w:pPr>
        <w:ind w:left="5749" w:hanging="360"/>
      </w:pPr>
      <w:rPr>
        <w:rFonts w:ascii="Noto Sans Symbols" w:eastAsia="Noto Sans Symbols" w:hAnsi="Noto Sans Symbols" w:cs="Noto Sans Symbols"/>
        <w:vertAlign w:val="baseline"/>
      </w:rPr>
    </w:lvl>
    <w:lvl w:ilvl="7" w:tplc="D348EAC6">
      <w:start w:val="1"/>
      <w:numFmt w:val="bullet"/>
      <w:lvlText w:val="o"/>
      <w:lvlJc w:val="left"/>
      <w:pPr>
        <w:ind w:left="6469" w:hanging="360"/>
      </w:pPr>
      <w:rPr>
        <w:rFonts w:ascii="Courier New" w:eastAsia="Courier New" w:hAnsi="Courier New" w:cs="Courier New"/>
        <w:vertAlign w:val="baseline"/>
      </w:rPr>
    </w:lvl>
    <w:lvl w:ilvl="8" w:tplc="6DDACD9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5" w15:restartNumberingAfterBreak="0">
    <w:nsid w:val="3FFE45C9"/>
    <w:multiLevelType w:val="hybridMultilevel"/>
    <w:tmpl w:val="FD80A276"/>
    <w:lvl w:ilvl="0" w:tplc="04D8313C">
      <w:start w:val="1"/>
      <w:numFmt w:val="bullet"/>
      <w:lvlText w:val="●"/>
      <w:lvlJc w:val="left"/>
      <w:pPr>
        <w:ind w:left="1429" w:hanging="360"/>
      </w:pPr>
      <w:rPr>
        <w:rFonts w:ascii="Noto Sans Symbols" w:eastAsia="Noto Sans Symbols" w:hAnsi="Noto Sans Symbols" w:cs="Noto Sans Symbols"/>
        <w:vertAlign w:val="baseline"/>
      </w:rPr>
    </w:lvl>
    <w:lvl w:ilvl="1" w:tplc="58CE695A">
      <w:start w:val="1"/>
      <w:numFmt w:val="bullet"/>
      <w:lvlText w:val="o"/>
      <w:lvlJc w:val="left"/>
      <w:pPr>
        <w:ind w:left="2149" w:hanging="360"/>
      </w:pPr>
      <w:rPr>
        <w:rFonts w:ascii="Courier New" w:eastAsia="Courier New" w:hAnsi="Courier New" w:cs="Courier New"/>
        <w:vertAlign w:val="baseline"/>
      </w:rPr>
    </w:lvl>
    <w:lvl w:ilvl="2" w:tplc="35BCC600">
      <w:start w:val="1"/>
      <w:numFmt w:val="bullet"/>
      <w:lvlText w:val="▪"/>
      <w:lvlJc w:val="left"/>
      <w:pPr>
        <w:ind w:left="2869" w:hanging="360"/>
      </w:pPr>
      <w:rPr>
        <w:rFonts w:ascii="Noto Sans Symbols" w:eastAsia="Noto Sans Symbols" w:hAnsi="Noto Sans Symbols" w:cs="Noto Sans Symbols"/>
        <w:vertAlign w:val="baseline"/>
      </w:rPr>
    </w:lvl>
    <w:lvl w:ilvl="3" w:tplc="64ACAEB6">
      <w:start w:val="1"/>
      <w:numFmt w:val="bullet"/>
      <w:lvlText w:val="●"/>
      <w:lvlJc w:val="left"/>
      <w:pPr>
        <w:ind w:left="3589" w:hanging="360"/>
      </w:pPr>
      <w:rPr>
        <w:rFonts w:ascii="Noto Sans Symbols" w:eastAsia="Noto Sans Symbols" w:hAnsi="Noto Sans Symbols" w:cs="Noto Sans Symbols"/>
        <w:vertAlign w:val="baseline"/>
      </w:rPr>
    </w:lvl>
    <w:lvl w:ilvl="4" w:tplc="13948E76">
      <w:start w:val="1"/>
      <w:numFmt w:val="bullet"/>
      <w:lvlText w:val="o"/>
      <w:lvlJc w:val="left"/>
      <w:pPr>
        <w:ind w:left="4309" w:hanging="360"/>
      </w:pPr>
      <w:rPr>
        <w:rFonts w:ascii="Courier New" w:eastAsia="Courier New" w:hAnsi="Courier New" w:cs="Courier New"/>
        <w:vertAlign w:val="baseline"/>
      </w:rPr>
    </w:lvl>
    <w:lvl w:ilvl="5" w:tplc="AA0AD70C">
      <w:start w:val="1"/>
      <w:numFmt w:val="bullet"/>
      <w:lvlText w:val="▪"/>
      <w:lvlJc w:val="left"/>
      <w:pPr>
        <w:ind w:left="5029" w:hanging="360"/>
      </w:pPr>
      <w:rPr>
        <w:rFonts w:ascii="Noto Sans Symbols" w:eastAsia="Noto Sans Symbols" w:hAnsi="Noto Sans Symbols" w:cs="Noto Sans Symbols"/>
        <w:vertAlign w:val="baseline"/>
      </w:rPr>
    </w:lvl>
    <w:lvl w:ilvl="6" w:tplc="68060DEA">
      <w:start w:val="1"/>
      <w:numFmt w:val="bullet"/>
      <w:lvlText w:val="●"/>
      <w:lvlJc w:val="left"/>
      <w:pPr>
        <w:ind w:left="5749" w:hanging="360"/>
      </w:pPr>
      <w:rPr>
        <w:rFonts w:ascii="Noto Sans Symbols" w:eastAsia="Noto Sans Symbols" w:hAnsi="Noto Sans Symbols" w:cs="Noto Sans Symbols"/>
        <w:vertAlign w:val="baseline"/>
      </w:rPr>
    </w:lvl>
    <w:lvl w:ilvl="7" w:tplc="0BC4E2AA">
      <w:start w:val="1"/>
      <w:numFmt w:val="bullet"/>
      <w:lvlText w:val="o"/>
      <w:lvlJc w:val="left"/>
      <w:pPr>
        <w:ind w:left="6469" w:hanging="360"/>
      </w:pPr>
      <w:rPr>
        <w:rFonts w:ascii="Courier New" w:eastAsia="Courier New" w:hAnsi="Courier New" w:cs="Courier New"/>
        <w:vertAlign w:val="baseline"/>
      </w:rPr>
    </w:lvl>
    <w:lvl w:ilvl="8" w:tplc="532E91A6">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15:restartNumberingAfterBreak="0">
    <w:nsid w:val="47A70E52"/>
    <w:multiLevelType w:val="multilevel"/>
    <w:tmpl w:val="1890A4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CD393B"/>
    <w:multiLevelType w:val="hybridMultilevel"/>
    <w:tmpl w:val="78803012"/>
    <w:lvl w:ilvl="0" w:tplc="A0AA26F8">
      <w:start w:val="1"/>
      <w:numFmt w:val="bullet"/>
      <w:lvlText w:val="●"/>
      <w:lvlJc w:val="left"/>
      <w:pPr>
        <w:ind w:left="1429" w:hanging="360"/>
      </w:pPr>
      <w:rPr>
        <w:rFonts w:ascii="Noto Sans Symbols" w:eastAsia="Noto Sans Symbols" w:hAnsi="Noto Sans Symbols" w:cs="Noto Sans Symbols"/>
        <w:vertAlign w:val="baseline"/>
      </w:rPr>
    </w:lvl>
    <w:lvl w:ilvl="1" w:tplc="4750470A">
      <w:start w:val="1"/>
      <w:numFmt w:val="bullet"/>
      <w:lvlText w:val="o"/>
      <w:lvlJc w:val="left"/>
      <w:pPr>
        <w:ind w:left="2149" w:hanging="360"/>
      </w:pPr>
      <w:rPr>
        <w:rFonts w:ascii="Courier New" w:eastAsia="Courier New" w:hAnsi="Courier New" w:cs="Courier New"/>
        <w:vertAlign w:val="baseline"/>
      </w:rPr>
    </w:lvl>
    <w:lvl w:ilvl="2" w:tplc="E26C0BCC">
      <w:start w:val="1"/>
      <w:numFmt w:val="bullet"/>
      <w:lvlText w:val="▪"/>
      <w:lvlJc w:val="left"/>
      <w:pPr>
        <w:ind w:left="2869" w:hanging="360"/>
      </w:pPr>
      <w:rPr>
        <w:rFonts w:ascii="Noto Sans Symbols" w:eastAsia="Noto Sans Symbols" w:hAnsi="Noto Sans Symbols" w:cs="Noto Sans Symbols"/>
        <w:vertAlign w:val="baseline"/>
      </w:rPr>
    </w:lvl>
    <w:lvl w:ilvl="3" w:tplc="FF6802E0">
      <w:start w:val="1"/>
      <w:numFmt w:val="bullet"/>
      <w:lvlText w:val="●"/>
      <w:lvlJc w:val="left"/>
      <w:pPr>
        <w:ind w:left="3589" w:hanging="360"/>
      </w:pPr>
      <w:rPr>
        <w:rFonts w:ascii="Noto Sans Symbols" w:eastAsia="Noto Sans Symbols" w:hAnsi="Noto Sans Symbols" w:cs="Noto Sans Symbols"/>
        <w:vertAlign w:val="baseline"/>
      </w:rPr>
    </w:lvl>
    <w:lvl w:ilvl="4" w:tplc="CA4E875C">
      <w:start w:val="1"/>
      <w:numFmt w:val="bullet"/>
      <w:lvlText w:val="o"/>
      <w:lvlJc w:val="left"/>
      <w:pPr>
        <w:ind w:left="4309" w:hanging="360"/>
      </w:pPr>
      <w:rPr>
        <w:rFonts w:ascii="Courier New" w:eastAsia="Courier New" w:hAnsi="Courier New" w:cs="Courier New"/>
        <w:vertAlign w:val="baseline"/>
      </w:rPr>
    </w:lvl>
    <w:lvl w:ilvl="5" w:tplc="54DCFA72">
      <w:start w:val="1"/>
      <w:numFmt w:val="bullet"/>
      <w:lvlText w:val="▪"/>
      <w:lvlJc w:val="left"/>
      <w:pPr>
        <w:ind w:left="5029" w:hanging="360"/>
      </w:pPr>
      <w:rPr>
        <w:rFonts w:ascii="Noto Sans Symbols" w:eastAsia="Noto Sans Symbols" w:hAnsi="Noto Sans Symbols" w:cs="Noto Sans Symbols"/>
        <w:vertAlign w:val="baseline"/>
      </w:rPr>
    </w:lvl>
    <w:lvl w:ilvl="6" w:tplc="7E6C6184">
      <w:start w:val="1"/>
      <w:numFmt w:val="bullet"/>
      <w:lvlText w:val="●"/>
      <w:lvlJc w:val="left"/>
      <w:pPr>
        <w:ind w:left="5749" w:hanging="360"/>
      </w:pPr>
      <w:rPr>
        <w:rFonts w:ascii="Noto Sans Symbols" w:eastAsia="Noto Sans Symbols" w:hAnsi="Noto Sans Symbols" w:cs="Noto Sans Symbols"/>
        <w:vertAlign w:val="baseline"/>
      </w:rPr>
    </w:lvl>
    <w:lvl w:ilvl="7" w:tplc="898AFB4C">
      <w:start w:val="1"/>
      <w:numFmt w:val="bullet"/>
      <w:lvlText w:val="o"/>
      <w:lvlJc w:val="left"/>
      <w:pPr>
        <w:ind w:left="6469" w:hanging="360"/>
      </w:pPr>
      <w:rPr>
        <w:rFonts w:ascii="Courier New" w:eastAsia="Courier New" w:hAnsi="Courier New" w:cs="Courier New"/>
        <w:vertAlign w:val="baseline"/>
      </w:rPr>
    </w:lvl>
    <w:lvl w:ilvl="8" w:tplc="18B66A90">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60503387"/>
    <w:multiLevelType w:val="hybridMultilevel"/>
    <w:tmpl w:val="E40C2F40"/>
    <w:lvl w:ilvl="0" w:tplc="188C388E">
      <w:start w:val="1"/>
      <w:numFmt w:val="bullet"/>
      <w:lvlText w:val="●"/>
      <w:lvlJc w:val="left"/>
      <w:pPr>
        <w:ind w:left="1429" w:hanging="360"/>
      </w:pPr>
      <w:rPr>
        <w:rFonts w:ascii="Noto Sans Symbols" w:eastAsia="Noto Sans Symbols" w:hAnsi="Noto Sans Symbols" w:cs="Noto Sans Symbols"/>
        <w:vertAlign w:val="baseline"/>
      </w:rPr>
    </w:lvl>
    <w:lvl w:ilvl="1" w:tplc="E7F0A90C">
      <w:start w:val="1"/>
      <w:numFmt w:val="bullet"/>
      <w:lvlText w:val="o"/>
      <w:lvlJc w:val="left"/>
      <w:pPr>
        <w:ind w:left="2149" w:hanging="360"/>
      </w:pPr>
      <w:rPr>
        <w:rFonts w:ascii="Courier New" w:eastAsia="Courier New" w:hAnsi="Courier New" w:cs="Courier New"/>
        <w:vertAlign w:val="baseline"/>
      </w:rPr>
    </w:lvl>
    <w:lvl w:ilvl="2" w:tplc="9BBACBD6">
      <w:start w:val="1"/>
      <w:numFmt w:val="bullet"/>
      <w:lvlText w:val="▪"/>
      <w:lvlJc w:val="left"/>
      <w:pPr>
        <w:ind w:left="2869" w:hanging="360"/>
      </w:pPr>
      <w:rPr>
        <w:rFonts w:ascii="Noto Sans Symbols" w:eastAsia="Noto Sans Symbols" w:hAnsi="Noto Sans Symbols" w:cs="Noto Sans Symbols"/>
        <w:vertAlign w:val="baseline"/>
      </w:rPr>
    </w:lvl>
    <w:lvl w:ilvl="3" w:tplc="70F8633A">
      <w:start w:val="1"/>
      <w:numFmt w:val="bullet"/>
      <w:lvlText w:val="●"/>
      <w:lvlJc w:val="left"/>
      <w:pPr>
        <w:ind w:left="3589" w:hanging="360"/>
      </w:pPr>
      <w:rPr>
        <w:rFonts w:ascii="Noto Sans Symbols" w:eastAsia="Noto Sans Symbols" w:hAnsi="Noto Sans Symbols" w:cs="Noto Sans Symbols"/>
        <w:vertAlign w:val="baseline"/>
      </w:rPr>
    </w:lvl>
    <w:lvl w:ilvl="4" w:tplc="0A42C51E">
      <w:start w:val="1"/>
      <w:numFmt w:val="bullet"/>
      <w:lvlText w:val="o"/>
      <w:lvlJc w:val="left"/>
      <w:pPr>
        <w:ind w:left="4309" w:hanging="360"/>
      </w:pPr>
      <w:rPr>
        <w:rFonts w:ascii="Courier New" w:eastAsia="Courier New" w:hAnsi="Courier New" w:cs="Courier New"/>
        <w:vertAlign w:val="baseline"/>
      </w:rPr>
    </w:lvl>
    <w:lvl w:ilvl="5" w:tplc="9BC2D768">
      <w:start w:val="1"/>
      <w:numFmt w:val="bullet"/>
      <w:lvlText w:val="▪"/>
      <w:lvlJc w:val="left"/>
      <w:pPr>
        <w:ind w:left="5029" w:hanging="360"/>
      </w:pPr>
      <w:rPr>
        <w:rFonts w:ascii="Noto Sans Symbols" w:eastAsia="Noto Sans Symbols" w:hAnsi="Noto Sans Symbols" w:cs="Noto Sans Symbols"/>
        <w:vertAlign w:val="baseline"/>
      </w:rPr>
    </w:lvl>
    <w:lvl w:ilvl="6" w:tplc="4120F144">
      <w:start w:val="1"/>
      <w:numFmt w:val="bullet"/>
      <w:lvlText w:val="●"/>
      <w:lvlJc w:val="left"/>
      <w:pPr>
        <w:ind w:left="5749" w:hanging="360"/>
      </w:pPr>
      <w:rPr>
        <w:rFonts w:ascii="Noto Sans Symbols" w:eastAsia="Noto Sans Symbols" w:hAnsi="Noto Sans Symbols" w:cs="Noto Sans Symbols"/>
        <w:vertAlign w:val="baseline"/>
      </w:rPr>
    </w:lvl>
    <w:lvl w:ilvl="7" w:tplc="7CB23344">
      <w:start w:val="1"/>
      <w:numFmt w:val="bullet"/>
      <w:lvlText w:val="o"/>
      <w:lvlJc w:val="left"/>
      <w:pPr>
        <w:ind w:left="6469" w:hanging="360"/>
      </w:pPr>
      <w:rPr>
        <w:rFonts w:ascii="Courier New" w:eastAsia="Courier New" w:hAnsi="Courier New" w:cs="Courier New"/>
        <w:vertAlign w:val="baseline"/>
      </w:rPr>
    </w:lvl>
    <w:lvl w:ilvl="8" w:tplc="05667ABE">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9" w15:restartNumberingAfterBreak="0">
    <w:nsid w:val="71FC279D"/>
    <w:multiLevelType w:val="hybridMultilevel"/>
    <w:tmpl w:val="B82AAF5C"/>
    <w:lvl w:ilvl="0" w:tplc="E58A6AB0">
      <w:start w:val="1"/>
      <w:numFmt w:val="bullet"/>
      <w:lvlText w:val="●"/>
      <w:lvlJc w:val="left"/>
      <w:pPr>
        <w:ind w:left="1429" w:hanging="360"/>
      </w:pPr>
      <w:rPr>
        <w:rFonts w:ascii="Noto Sans Symbols" w:eastAsia="Noto Sans Symbols" w:hAnsi="Noto Sans Symbols" w:cs="Noto Sans Symbols"/>
        <w:vertAlign w:val="baseline"/>
      </w:rPr>
    </w:lvl>
    <w:lvl w:ilvl="1" w:tplc="3F7E2DC8">
      <w:start w:val="1"/>
      <w:numFmt w:val="bullet"/>
      <w:lvlText w:val="o"/>
      <w:lvlJc w:val="left"/>
      <w:pPr>
        <w:ind w:left="2149" w:hanging="360"/>
      </w:pPr>
      <w:rPr>
        <w:rFonts w:ascii="Courier New" w:eastAsia="Courier New" w:hAnsi="Courier New" w:cs="Courier New"/>
        <w:vertAlign w:val="baseline"/>
      </w:rPr>
    </w:lvl>
    <w:lvl w:ilvl="2" w:tplc="966E9580">
      <w:start w:val="1"/>
      <w:numFmt w:val="bullet"/>
      <w:lvlText w:val="▪"/>
      <w:lvlJc w:val="left"/>
      <w:pPr>
        <w:ind w:left="2869" w:hanging="360"/>
      </w:pPr>
      <w:rPr>
        <w:rFonts w:ascii="Noto Sans Symbols" w:eastAsia="Noto Sans Symbols" w:hAnsi="Noto Sans Symbols" w:cs="Noto Sans Symbols"/>
        <w:vertAlign w:val="baseline"/>
      </w:rPr>
    </w:lvl>
    <w:lvl w:ilvl="3" w:tplc="B85C4C58">
      <w:start w:val="1"/>
      <w:numFmt w:val="bullet"/>
      <w:lvlText w:val="●"/>
      <w:lvlJc w:val="left"/>
      <w:pPr>
        <w:ind w:left="3589" w:hanging="360"/>
      </w:pPr>
      <w:rPr>
        <w:rFonts w:ascii="Noto Sans Symbols" w:eastAsia="Noto Sans Symbols" w:hAnsi="Noto Sans Symbols" w:cs="Noto Sans Symbols"/>
        <w:vertAlign w:val="baseline"/>
      </w:rPr>
    </w:lvl>
    <w:lvl w:ilvl="4" w:tplc="37424D56">
      <w:start w:val="1"/>
      <w:numFmt w:val="bullet"/>
      <w:lvlText w:val="o"/>
      <w:lvlJc w:val="left"/>
      <w:pPr>
        <w:ind w:left="4309" w:hanging="360"/>
      </w:pPr>
      <w:rPr>
        <w:rFonts w:ascii="Courier New" w:eastAsia="Courier New" w:hAnsi="Courier New" w:cs="Courier New"/>
        <w:vertAlign w:val="baseline"/>
      </w:rPr>
    </w:lvl>
    <w:lvl w:ilvl="5" w:tplc="60AE693E">
      <w:start w:val="1"/>
      <w:numFmt w:val="bullet"/>
      <w:lvlText w:val="▪"/>
      <w:lvlJc w:val="left"/>
      <w:pPr>
        <w:ind w:left="5029" w:hanging="360"/>
      </w:pPr>
      <w:rPr>
        <w:rFonts w:ascii="Noto Sans Symbols" w:eastAsia="Noto Sans Symbols" w:hAnsi="Noto Sans Symbols" w:cs="Noto Sans Symbols"/>
        <w:vertAlign w:val="baseline"/>
      </w:rPr>
    </w:lvl>
    <w:lvl w:ilvl="6" w:tplc="D528FD1C">
      <w:start w:val="1"/>
      <w:numFmt w:val="bullet"/>
      <w:lvlText w:val="●"/>
      <w:lvlJc w:val="left"/>
      <w:pPr>
        <w:ind w:left="5749" w:hanging="360"/>
      </w:pPr>
      <w:rPr>
        <w:rFonts w:ascii="Noto Sans Symbols" w:eastAsia="Noto Sans Symbols" w:hAnsi="Noto Sans Symbols" w:cs="Noto Sans Symbols"/>
        <w:vertAlign w:val="baseline"/>
      </w:rPr>
    </w:lvl>
    <w:lvl w:ilvl="7" w:tplc="A4167B1E">
      <w:start w:val="1"/>
      <w:numFmt w:val="bullet"/>
      <w:lvlText w:val="o"/>
      <w:lvlJc w:val="left"/>
      <w:pPr>
        <w:ind w:left="6469" w:hanging="360"/>
      </w:pPr>
      <w:rPr>
        <w:rFonts w:ascii="Courier New" w:eastAsia="Courier New" w:hAnsi="Courier New" w:cs="Courier New"/>
        <w:vertAlign w:val="baseline"/>
      </w:rPr>
    </w:lvl>
    <w:lvl w:ilvl="8" w:tplc="C6F8C46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9"/>
  </w:num>
  <w:num w:numId="2">
    <w:abstractNumId w:val="4"/>
  </w:num>
  <w:num w:numId="3">
    <w:abstractNumId w:val="5"/>
  </w:num>
  <w:num w:numId="4">
    <w:abstractNumId w:val="7"/>
  </w:num>
  <w:num w:numId="5">
    <w:abstractNumId w:val="8"/>
  </w:num>
  <w:num w:numId="6">
    <w:abstractNumId w:val="0"/>
  </w:num>
  <w:num w:numId="7">
    <w:abstractNumId w:val="1"/>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6B"/>
    <w:rsid w:val="00004270"/>
    <w:rsid w:val="00005032"/>
    <w:rsid w:val="000204EF"/>
    <w:rsid w:val="00067573"/>
    <w:rsid w:val="0016056D"/>
    <w:rsid w:val="00195C80"/>
    <w:rsid w:val="001A206B"/>
    <w:rsid w:val="00325995"/>
    <w:rsid w:val="004C3BFC"/>
    <w:rsid w:val="005834EB"/>
    <w:rsid w:val="00584FB3"/>
    <w:rsid w:val="00721165"/>
    <w:rsid w:val="007802DA"/>
    <w:rsid w:val="008A0253"/>
    <w:rsid w:val="008D5250"/>
    <w:rsid w:val="009269AB"/>
    <w:rsid w:val="00940A53"/>
    <w:rsid w:val="00A7162A"/>
    <w:rsid w:val="00A74F0F"/>
    <w:rsid w:val="00A8114D"/>
    <w:rsid w:val="00B031B0"/>
    <w:rsid w:val="00B366B4"/>
    <w:rsid w:val="00C006B0"/>
    <w:rsid w:val="00CE2B77"/>
    <w:rsid w:val="00D72A70"/>
    <w:rsid w:val="00E64994"/>
    <w:rsid w:val="00EB37B9"/>
    <w:rsid w:val="00F26301"/>
    <w:rsid w:val="00F31B22"/>
    <w:rsid w:val="00F6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8BE5"/>
  <w15:docId w15:val="{707BD911-8F3D-446E-8E61-CB0194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hidden/>
    <w:qFormat/>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hidden/>
    <w:qFormat/>
    <w:pPr>
      <w:spacing w:line="1" w:lineRule="atLeast"/>
      <w:outlineLvl w:val="0"/>
    </w:pPr>
    <w:rPr>
      <w:rFonts w:ascii="Times New Roman" w:hAnsi="Times New Roman"/>
      <w:position w:val="-1"/>
      <w:sz w:val="24"/>
      <w:szCs w:val="24"/>
      <w:lang w:eastAsia="ru-RU"/>
    </w:rPr>
  </w:style>
  <w:style w:type="character" w:customStyle="1" w:styleId="a4">
    <w:name w:val="Заголовок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10"/>
    <w:hidden/>
    <w:qFormat/>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style>
  <w:style w:type="paragraph" w:styleId="ab">
    <w:name w:val="footer"/>
    <w:basedOn w:val="a"/>
    <w:link w:val="12"/>
    <w:hidden/>
    <w:qFormat/>
    <w:pPr>
      <w:tabs>
        <w:tab w:val="center" w:pos="4677"/>
        <w:tab w:val="right" w:pos="9355"/>
      </w:tabs>
    </w:pPr>
    <w:rPr>
      <w:rFonts w:ascii="Calibri" w:hAnsi="Calibri"/>
      <w:sz w:val="22"/>
      <w:szCs w:val="22"/>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b"/>
    <w:uiPriority w:val="99"/>
  </w:style>
  <w:style w:type="table" w:styleId="ad">
    <w:name w:val="Table Grid"/>
    <w:basedOn w:val="a1"/>
    <w:hidden/>
    <w:qFormat/>
    <w:pPr>
      <w:spacing w:line="1" w:lineRule="atLeast"/>
      <w:outlineLvl w:val="0"/>
    </w:pPr>
    <w:rPr>
      <w:position w:val="-1"/>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qFormat/>
    <w:rPr>
      <w:color w:val="0000FF"/>
      <w:position w:val="-1"/>
      <w:u w:val="single"/>
      <w:vertAlign w:val="baseline"/>
    </w:rPr>
  </w:style>
  <w:style w:type="paragraph" w:styleId="af">
    <w:name w:val="footnote text"/>
    <w:basedOn w:val="a"/>
    <w:link w:val="14"/>
    <w:hidden/>
    <w:qFormat/>
    <w:rPr>
      <w:sz w:val="20"/>
      <w:szCs w:val="20"/>
    </w:rPr>
  </w:style>
  <w:style w:type="character" w:customStyle="1" w:styleId="14">
    <w:name w:val="Текст сноски Знак1"/>
    <w:link w:val="af"/>
    <w:uiPriority w:val="99"/>
    <w:rPr>
      <w:sz w:val="18"/>
    </w:rPr>
  </w:style>
  <w:style w:type="character" w:styleId="af0">
    <w:name w:val="footnote reference"/>
    <w:hidden/>
    <w:qFormat/>
    <w:rPr>
      <w:position w:val="-1"/>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5">
    <w:name w:val="toc 1"/>
    <w:basedOn w:val="a"/>
    <w:next w:val="a"/>
    <w:hidden/>
    <w:qFormat/>
  </w:style>
  <w:style w:type="paragraph" w:styleId="24">
    <w:name w:val="toc 2"/>
    <w:basedOn w:val="a"/>
    <w:next w:val="a"/>
    <w:hidden/>
    <w:qFormat/>
    <w:pPr>
      <w:ind w:left="240"/>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basedOn w:val="1"/>
    <w:next w:val="a"/>
    <w:hidden/>
    <w:qFormat/>
    <w:pPr>
      <w:outlineLvl w:val="9"/>
    </w:pPr>
    <w:rPr>
      <w:rFonts w:eastAsia="Times New Roman" w:cs="Times New Roman"/>
    </w:rPr>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f6">
    <w:name w:val="List Paragraph"/>
    <w:basedOn w:val="a"/>
    <w:hidden/>
    <w:qFormat/>
    <w:pPr>
      <w:ind w:left="720"/>
    </w:pPr>
  </w:style>
  <w:style w:type="paragraph" w:styleId="af7">
    <w:name w:val="Balloon Text"/>
    <w:basedOn w:val="a"/>
    <w:hidden/>
    <w:qFormat/>
    <w:rPr>
      <w:rFonts w:ascii="Tahoma" w:hAnsi="Tahoma"/>
      <w:sz w:val="16"/>
      <w:szCs w:val="16"/>
    </w:rPr>
  </w:style>
  <w:style w:type="character" w:customStyle="1" w:styleId="af8">
    <w:name w:val="Текст выноски Знак"/>
    <w:hidden/>
    <w:qFormat/>
    <w:rPr>
      <w:rFonts w:ascii="Tahoma" w:hAnsi="Tahoma" w:cs="Tahoma"/>
      <w:position w:val="-1"/>
      <w:sz w:val="16"/>
      <w:szCs w:val="16"/>
      <w:vertAlign w:val="baseline"/>
      <w:lang w:eastAsia="ru-RU"/>
    </w:rPr>
  </w:style>
  <w:style w:type="paragraph" w:customStyle="1" w:styleId="otekstj">
    <w:name w:val="otekstj"/>
    <w:basedOn w:val="a"/>
    <w:hidden/>
    <w:qFormat/>
    <w:pPr>
      <w:spacing w:before="100" w:beforeAutospacing="1" w:after="100" w:afterAutospacing="1"/>
    </w:pPr>
    <w:rPr>
      <w:rFonts w:eastAsia="Times New Roman"/>
    </w:rPr>
  </w:style>
  <w:style w:type="character" w:customStyle="1" w:styleId="apple-converted-space">
    <w:name w:val="apple-converted-space"/>
    <w:basedOn w:val="a0"/>
    <w:hidden/>
    <w:qFormat/>
    <w:rPr>
      <w:position w:val="-1"/>
      <w:vertAlign w:val="baseline"/>
    </w:rPr>
  </w:style>
  <w:style w:type="character" w:customStyle="1" w:styleId="af9">
    <w:name w:val="Верхний колонтитул Знак"/>
    <w:hidden/>
    <w:qFormat/>
    <w:rPr>
      <w:rFonts w:ascii="Calibri" w:hAnsi="Calibri"/>
      <w:position w:val="-1"/>
      <w:sz w:val="22"/>
      <w:szCs w:val="22"/>
      <w:vertAlign w:val="baseline"/>
      <w:lang w:val="ru-RU" w:eastAsia="ru-RU" w:bidi="ar-SA"/>
    </w:rPr>
  </w:style>
  <w:style w:type="character" w:customStyle="1" w:styleId="afa">
    <w:name w:val="Нижний колонтитул Знак"/>
    <w:hidden/>
    <w:qFormat/>
    <w:rPr>
      <w:rFonts w:ascii="Calibri" w:hAnsi="Calibri"/>
      <w:position w:val="-1"/>
      <w:sz w:val="22"/>
      <w:szCs w:val="22"/>
      <w:vertAlign w:val="baseline"/>
      <w:lang w:val="ru-RU" w:eastAsia="ru-RU" w:bidi="ar-SA"/>
    </w:rPr>
  </w:style>
  <w:style w:type="character" w:customStyle="1" w:styleId="16">
    <w:name w:val="Заголовок 1 Знак"/>
    <w:hidden/>
    <w:qFormat/>
    <w:rPr>
      <w:rFonts w:ascii="Cambria" w:hAnsi="Cambria"/>
      <w:b/>
      <w:bCs/>
      <w:color w:val="365F91"/>
      <w:position w:val="-1"/>
      <w:sz w:val="28"/>
      <w:szCs w:val="28"/>
      <w:vertAlign w:val="baseline"/>
      <w:lang w:val="ru-RU" w:eastAsia="ru-RU" w:bidi="ar-SA"/>
    </w:rPr>
  </w:style>
  <w:style w:type="character" w:customStyle="1" w:styleId="25">
    <w:name w:val="Заголовок 2 Знак"/>
    <w:hidden/>
    <w:qFormat/>
    <w:rPr>
      <w:rFonts w:ascii="Cambria" w:eastAsia="Times New Roman" w:hAnsi="Cambria" w:cs="Times New Roman"/>
      <w:b/>
      <w:bCs/>
      <w:i/>
      <w:iCs/>
      <w:position w:val="-1"/>
      <w:sz w:val="28"/>
      <w:szCs w:val="28"/>
      <w:vertAlign w:val="baseline"/>
    </w:rPr>
  </w:style>
  <w:style w:type="paragraph" w:styleId="afb">
    <w:name w:val="Normal (Web)"/>
    <w:basedOn w:val="a"/>
    <w:hidden/>
    <w:qFormat/>
    <w:pPr>
      <w:spacing w:before="100" w:beforeAutospacing="1" w:after="100" w:afterAutospacing="1"/>
    </w:pPr>
    <w:rPr>
      <w:rFonts w:eastAsia="Times New Roman"/>
    </w:rPr>
  </w:style>
  <w:style w:type="table" w:customStyle="1" w:styleId="17">
    <w:name w:val="Сетка таблицы1"/>
    <w:basedOn w:val="a1"/>
    <w:next w:val="ad"/>
    <w:hidden/>
    <w:qFormat/>
    <w:pPr>
      <w:spacing w:line="1" w:lineRule="atLeast"/>
      <w:outlineLvl w:val="0"/>
    </w:pPr>
    <w:rPr>
      <w:rFonts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Текст сноски Знак"/>
    <w:hidden/>
    <w:qFormat/>
    <w:rPr>
      <w:rFonts w:ascii="Times New Roman" w:hAnsi="Times New Roman"/>
      <w:position w:val="-1"/>
      <w:vertAlign w:val="baseline"/>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character" w:styleId="afd">
    <w:name w:val="annotation reference"/>
    <w:basedOn w:val="a0"/>
    <w:uiPriority w:val="99"/>
    <w:semiHidden/>
    <w:unhideWhenUsed/>
    <w:rsid w:val="00A7162A"/>
    <w:rPr>
      <w:sz w:val="16"/>
      <w:szCs w:val="16"/>
    </w:rPr>
  </w:style>
  <w:style w:type="paragraph" w:styleId="afe">
    <w:name w:val="annotation text"/>
    <w:basedOn w:val="a"/>
    <w:link w:val="aff"/>
    <w:uiPriority w:val="99"/>
    <w:semiHidden/>
    <w:unhideWhenUsed/>
    <w:rsid w:val="00A7162A"/>
    <w:pPr>
      <w:spacing w:line="240" w:lineRule="auto"/>
    </w:pPr>
    <w:rPr>
      <w:sz w:val="20"/>
      <w:szCs w:val="20"/>
    </w:rPr>
  </w:style>
  <w:style w:type="character" w:customStyle="1" w:styleId="aff">
    <w:name w:val="Текст примечания Знак"/>
    <w:basedOn w:val="a0"/>
    <w:link w:val="afe"/>
    <w:uiPriority w:val="99"/>
    <w:semiHidden/>
    <w:rsid w:val="00A7162A"/>
    <w:rPr>
      <w:rFonts w:ascii="Times New Roman" w:hAnsi="Times New Roman"/>
      <w:position w:val="-1"/>
      <w:lang w:eastAsia="ru-RU"/>
    </w:rPr>
  </w:style>
  <w:style w:type="paragraph" w:styleId="aff0">
    <w:name w:val="annotation subject"/>
    <w:basedOn w:val="afe"/>
    <w:next w:val="afe"/>
    <w:link w:val="aff1"/>
    <w:uiPriority w:val="99"/>
    <w:semiHidden/>
    <w:unhideWhenUsed/>
    <w:rsid w:val="00A7162A"/>
    <w:rPr>
      <w:b/>
      <w:bCs/>
    </w:rPr>
  </w:style>
  <w:style w:type="character" w:customStyle="1" w:styleId="aff1">
    <w:name w:val="Тема примечания Знак"/>
    <w:basedOn w:val="aff"/>
    <w:link w:val="aff0"/>
    <w:uiPriority w:val="99"/>
    <w:semiHidden/>
    <w:rsid w:val="00A7162A"/>
    <w:rPr>
      <w:rFonts w:ascii="Times New Roman" w:hAnsi="Times New Roman"/>
      <w:b/>
      <w:bCs/>
      <w:positio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2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holod-proekt.com/2011/08/osnovnie-parametry-holodilnih-agentov/" TargetMode="External"/><Relationship Id="rId2" Type="http://schemas.openxmlformats.org/officeDocument/2006/relationships/numbering" Target="numbering.xml"/><Relationship Id="rId16" Type="http://schemas.openxmlformats.org/officeDocument/2006/relationships/hyperlink" Target="http://holod-proekt.com/2011/09/osnovy-puskonaladochnyh-rab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tudfiles.net/html/2706/276/html_aNU2CpzNoS.bI9V/img-1oAHnC.jp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7480</Words>
  <Characters>42637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Петровна Овчинникова</dc:creator>
  <cp:lastModifiedBy>Дамбаева Чимита Будаевна</cp:lastModifiedBy>
  <cp:revision>12</cp:revision>
  <dcterms:created xsi:type="dcterms:W3CDTF">2023-10-10T08:16:00Z</dcterms:created>
  <dcterms:modified xsi:type="dcterms:W3CDTF">2026-01-20T13:54:00Z</dcterms:modified>
</cp:coreProperties>
</file>