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образовании на обучение по дополнительным образовательным программам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                    "__" ____________ 20__ г.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(дата заключения договора)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13A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151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 дальнейшем "Обучающийся", совместно именуемые Стороны, заключили   настоящий Договор о нижеследующем: 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1.1. Исполнитель обязуется предоставить образовательную услугу, а Обучающийся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оплатить образовательную услугу по предоставлению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дополнительной образовательной программы;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(часть образовательной программы определенного уровня, вида и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направленности)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индивидуальными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 образовательными  программами Исполнителя.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Срок освоения образовательной программы на момент подписания Договора составляет ________________</w:t>
      </w:r>
      <w:r w:rsidR="00515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Срок обучения по индивидуальному учебному плану, в том числе ускоренному обучению, составляет 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количество месяцев, лет)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 После освоения Обучающимся образовательной программы и успешного    прохождения    итоговой     аттестации     ему     выдается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 об образовании и (или) о квалификации или документ об обучении)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Права Исполнителя, Обучающегося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Обучающемуся предоставляются академические права в соответствии с частью 1</w:t>
      </w:r>
      <w:r w:rsidRPr="007631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34 Федерального закона от 29 декабря 2012 г. N 273-ФЗ "Об образовании в Российской Федерации". Обучающийся также вправе: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Обязанности Исполнителя, Обучающегося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категория обучающегося)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Довести до 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"О защите прав потребителей" и Федеральным законом "Об образовании в Российской Федерации".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разделом I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разделом I настоящего Договора).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плату за образовательные услуги.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своевременно вносить плату за предоставляемые образовательные услуги, указанные в разделе I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Обучающийся обязан соблюдать требования, установленные в </w:t>
      </w:r>
      <w:r w:rsidRPr="00B515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43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Стоимость услуг, сроки и порядок их оплаты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Обучающегося составляет _______</w:t>
      </w:r>
      <w:r w:rsidR="00BE4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рублей.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 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Оплата производится 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оплаты (единовременно, ежемесячно,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безналичном порядке на счет,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IX настоящего Договора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законодательством Российской Федерации.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CE4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</w:t>
      </w:r>
      <w:r w:rsidR="00CE4232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Обучающийся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Ответственность Исполнителя, Обучающегося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законодательством Российской Федерации и Договором.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</w:t>
      </w:r>
      <w:r w:rsidR="009C6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9C6EEA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Срок действия Договора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Заключительные положения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2506C6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IX. Адреса и реквизиты сторон</w:t>
      </w:r>
    </w:p>
    <w:tbl>
      <w:tblPr>
        <w:tblW w:w="10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39"/>
        <w:gridCol w:w="191"/>
        <w:gridCol w:w="4914"/>
      </w:tblGrid>
      <w:tr w:rsidR="002506C6" w:rsidRPr="00F613BD" w:rsidTr="00495861">
        <w:tc>
          <w:tcPr>
            <w:tcW w:w="4962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2506C6" w:rsidRPr="00F613BD" w:rsidTr="00495861">
        <w:tc>
          <w:tcPr>
            <w:tcW w:w="4962" w:type="dxa"/>
            <w:vMerge w:val="restart"/>
          </w:tcPr>
          <w:p w:rsidR="002506C6" w:rsidRPr="00F613BD" w:rsidRDefault="002506C6" w:rsidP="006E089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:rsidR="00D06804" w:rsidRDefault="00D06804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D06804" w:rsidRDefault="00D06804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D06804" w:rsidRPr="00D06804" w:rsidRDefault="00D06804" w:rsidP="00D06804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D06804">
              <w:rPr>
                <w:sz w:val="24"/>
                <w:szCs w:val="24"/>
              </w:rPr>
              <w:t xml:space="preserve">: 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bktis</w:t>
            </w:r>
            <w:proofErr w:type="spellEnd"/>
            <w:r w:rsidRPr="00D06804">
              <w:rPr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govrb</w:t>
            </w:r>
            <w:proofErr w:type="spellEnd"/>
            <w:r w:rsidRPr="00D06804">
              <w:rPr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06804" w:rsidRDefault="00D06804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D06804" w:rsidRDefault="00D06804" w:rsidP="00D06804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D06804" w:rsidRDefault="00D06804" w:rsidP="00D06804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szCs w:val="24"/>
              </w:rPr>
              <w:t>Банковские реквизиты: Министерство финансов Республики Бурятия (ГБПОУ «БКТиС», л/с 20026Ш71210)</w:t>
            </w:r>
          </w:p>
          <w:p w:rsidR="00D06804" w:rsidRDefault="00D06804" w:rsidP="00D06804">
            <w:pPr>
              <w:pStyle w:val="6"/>
              <w:spacing w:before="0"/>
              <w:jc w:val="left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Единый казначейский счет (ЕКС) 40102810545370000068</w:t>
            </w:r>
          </w:p>
          <w:p w:rsidR="00D06804" w:rsidRDefault="00D06804" w:rsidP="00D06804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Казначейский счет 03224643810000000200</w:t>
            </w:r>
          </w:p>
          <w:p w:rsidR="00D06804" w:rsidRDefault="00D06804" w:rsidP="00D06804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БИК ТОФК 018142016</w:t>
            </w:r>
          </w:p>
          <w:p w:rsidR="00D06804" w:rsidRDefault="00D06804" w:rsidP="00D06804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 получателя: ОКЦ №7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СибГУ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БАНКА РОССИИ// УФК по Республике Бурятия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г.Улан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-Удэ</w:t>
            </w:r>
          </w:p>
          <w:p w:rsidR="00D06804" w:rsidRDefault="00D06804" w:rsidP="00D06804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2506C6" w:rsidRPr="00F613BD" w:rsidRDefault="002506C6" w:rsidP="006E089F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</w:p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«БКТиС»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F613BD">
              <w:rPr>
                <w:rFonts w:ascii="Times New Roman" w:hAnsi="Times New Roman" w:cs="Times New Roman"/>
                <w:szCs w:val="24"/>
              </w:rPr>
              <w:t>________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2506C6" w:rsidRPr="00F613BD" w:rsidTr="00495861">
        <w:tc>
          <w:tcPr>
            <w:tcW w:w="4962" w:type="dxa"/>
            <w:vMerge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___/_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  <w:p w:rsidR="002506C6" w:rsidRPr="00F613BD" w:rsidRDefault="002506C6" w:rsidP="00F25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</w:t>
            </w:r>
            <w:r w:rsidR="00F256DB">
              <w:rPr>
                <w:rFonts w:ascii="Times New Roman" w:hAnsi="Times New Roman" w:cs="Times New Roman"/>
                <w:szCs w:val="24"/>
              </w:rPr>
              <w:t xml:space="preserve">                           </w:t>
            </w:r>
            <w:r w:rsidRPr="00F613BD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2506C6" w:rsidRPr="00495861" w:rsidTr="00495861">
        <w:tc>
          <w:tcPr>
            <w:tcW w:w="4962" w:type="dxa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5861">
              <w:rPr>
                <w:rFonts w:ascii="Times New Roman" w:hAnsi="Times New Roman" w:cs="Times New Roman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5861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91" w:type="dxa"/>
            <w:vAlign w:val="center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14" w:type="dxa"/>
            <w:vAlign w:val="center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506C6" w:rsidRPr="007631C2" w:rsidRDefault="002506C6" w:rsidP="0049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33C" w:rsidRDefault="003E633C"/>
    <w:sectPr w:rsidR="003E633C" w:rsidSect="00495861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C1015"/>
    <w:multiLevelType w:val="hybridMultilevel"/>
    <w:tmpl w:val="55587D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A76D6"/>
    <w:multiLevelType w:val="hybridMultilevel"/>
    <w:tmpl w:val="EADC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C6"/>
    <w:rsid w:val="002506C6"/>
    <w:rsid w:val="00337295"/>
    <w:rsid w:val="003E633C"/>
    <w:rsid w:val="00495861"/>
    <w:rsid w:val="0051513A"/>
    <w:rsid w:val="006159E3"/>
    <w:rsid w:val="009C6EEA"/>
    <w:rsid w:val="009F7CE4"/>
    <w:rsid w:val="00BE4466"/>
    <w:rsid w:val="00CE4232"/>
    <w:rsid w:val="00D06804"/>
    <w:rsid w:val="00F2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9F768"/>
  <w15:chartTrackingRefBased/>
  <w15:docId w15:val="{C4D9D610-16D3-4035-8F6D-E09CF356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C6"/>
    <w:pPr>
      <w:ind w:left="720"/>
      <w:contextualSpacing/>
    </w:pPr>
  </w:style>
  <w:style w:type="character" w:customStyle="1" w:styleId="copytarget">
    <w:name w:val="copy_target"/>
    <w:basedOn w:val="a0"/>
    <w:rsid w:val="002506C6"/>
  </w:style>
  <w:style w:type="paragraph" w:customStyle="1" w:styleId="7">
    <w:name w:val="Обычный7"/>
    <w:qFormat/>
    <w:rsid w:val="002506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2506C6"/>
    <w:rPr>
      <w:sz w:val="24"/>
    </w:rPr>
  </w:style>
  <w:style w:type="paragraph" w:customStyle="1" w:styleId="6">
    <w:name w:val="Обычный6"/>
    <w:qFormat/>
    <w:rsid w:val="002506C6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2134</Words>
  <Characters>12165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Желаев Тимур Николаевич</cp:lastModifiedBy>
  <cp:revision>12</cp:revision>
  <cp:lastPrinted>2025-09-17T01:00:00Z</cp:lastPrinted>
  <dcterms:created xsi:type="dcterms:W3CDTF">2025-09-17T00:51:00Z</dcterms:created>
  <dcterms:modified xsi:type="dcterms:W3CDTF">2025-10-30T01:32:00Z</dcterms:modified>
</cp:coreProperties>
</file>